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9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2697"/>
        <w:gridCol w:w="2697"/>
        <w:gridCol w:w="2625"/>
      </w:tblGrid>
      <w:tr w:rsidR="004253D5" w:rsidRPr="00E321C9" w14:paraId="14E2726A" w14:textId="77777777" w:rsidTr="0046538F">
        <w:tc>
          <w:tcPr>
            <w:tcW w:w="9696" w:type="dxa"/>
            <w:gridSpan w:val="4"/>
            <w:tcBorders>
              <w:top w:val="single" w:sz="4" w:space="0" w:color="auto"/>
              <w:left w:val="single" w:sz="4" w:space="0" w:color="auto"/>
            </w:tcBorders>
          </w:tcPr>
          <w:p w14:paraId="7DB17485" w14:textId="77777777" w:rsidR="004253D5" w:rsidRPr="00E321C9" w:rsidRDefault="004253D5" w:rsidP="0046538F">
            <w:pPr>
              <w:jc w:val="both"/>
              <w:rPr>
                <w:rFonts w:asciiTheme="majorBidi" w:hAnsiTheme="majorBidi" w:cstheme="majorBidi"/>
                <w:b/>
                <w:sz w:val="24"/>
                <w:szCs w:val="24"/>
              </w:rPr>
            </w:pPr>
            <w:bookmarkStart w:id="0" w:name="_Hlk64194788"/>
            <w:r w:rsidRPr="00E321C9">
              <w:rPr>
                <w:rFonts w:asciiTheme="majorBidi" w:hAnsiTheme="majorBidi" w:cstheme="majorBidi"/>
                <w:b/>
                <w:sz w:val="24"/>
                <w:szCs w:val="24"/>
              </w:rPr>
              <w:t>Approval Record</w:t>
            </w:r>
          </w:p>
          <w:p w14:paraId="1BCFFB25" w14:textId="77777777" w:rsidR="004253D5" w:rsidRPr="00E321C9" w:rsidRDefault="004253D5" w:rsidP="0046538F">
            <w:pPr>
              <w:tabs>
                <w:tab w:val="num" w:pos="0"/>
              </w:tabs>
              <w:ind w:right="-84"/>
              <w:jc w:val="both"/>
              <w:rPr>
                <w:rFonts w:asciiTheme="majorBidi" w:eastAsia="Batang" w:hAnsiTheme="majorBidi" w:cstheme="majorBidi"/>
                <w:iCs/>
                <w:sz w:val="24"/>
                <w:szCs w:val="24"/>
              </w:rPr>
            </w:pPr>
          </w:p>
        </w:tc>
      </w:tr>
      <w:tr w:rsidR="004253D5" w:rsidRPr="00E321C9" w14:paraId="5465F9F3" w14:textId="77777777" w:rsidTr="0046538F">
        <w:tc>
          <w:tcPr>
            <w:tcW w:w="1677" w:type="dxa"/>
            <w:tcBorders>
              <w:top w:val="single" w:sz="4" w:space="0" w:color="auto"/>
              <w:left w:val="single" w:sz="4" w:space="0" w:color="auto"/>
            </w:tcBorders>
          </w:tcPr>
          <w:p w14:paraId="4E4C1A48" w14:textId="77777777" w:rsidR="004253D5" w:rsidRPr="00E321C9" w:rsidRDefault="004253D5" w:rsidP="0046538F">
            <w:pPr>
              <w:tabs>
                <w:tab w:val="num" w:pos="0"/>
              </w:tabs>
              <w:jc w:val="both"/>
              <w:rPr>
                <w:rFonts w:asciiTheme="majorBidi" w:eastAsia="Batang" w:hAnsiTheme="majorBidi" w:cstheme="majorBidi"/>
                <w:b/>
                <w:bCs/>
                <w:i/>
                <w:sz w:val="24"/>
                <w:szCs w:val="24"/>
              </w:rPr>
            </w:pPr>
            <w:r w:rsidRPr="00E321C9">
              <w:rPr>
                <w:rFonts w:asciiTheme="majorBidi" w:eastAsia="Batang" w:hAnsiTheme="majorBidi" w:cstheme="majorBidi"/>
                <w:b/>
                <w:bCs/>
                <w:i/>
                <w:sz w:val="24"/>
                <w:szCs w:val="24"/>
              </w:rPr>
              <w:t>Attributes</w:t>
            </w:r>
          </w:p>
        </w:tc>
        <w:tc>
          <w:tcPr>
            <w:tcW w:w="2697" w:type="dxa"/>
            <w:tcBorders>
              <w:top w:val="single" w:sz="4" w:space="0" w:color="auto"/>
            </w:tcBorders>
          </w:tcPr>
          <w:p w14:paraId="58992AD3" w14:textId="77777777" w:rsidR="004253D5" w:rsidRPr="00E321C9" w:rsidRDefault="004253D5" w:rsidP="0046538F">
            <w:pPr>
              <w:tabs>
                <w:tab w:val="num" w:pos="0"/>
              </w:tabs>
              <w:jc w:val="center"/>
              <w:rPr>
                <w:rFonts w:asciiTheme="majorBidi" w:eastAsia="Batang" w:hAnsiTheme="majorBidi" w:cstheme="majorBidi"/>
                <w:b/>
                <w:bCs/>
                <w:i/>
                <w:sz w:val="24"/>
                <w:szCs w:val="24"/>
              </w:rPr>
            </w:pPr>
            <w:r w:rsidRPr="00E321C9">
              <w:rPr>
                <w:rFonts w:asciiTheme="majorBidi" w:eastAsia="Batang" w:hAnsiTheme="majorBidi" w:cstheme="majorBidi"/>
                <w:b/>
                <w:bCs/>
                <w:i/>
                <w:sz w:val="24"/>
                <w:szCs w:val="24"/>
              </w:rPr>
              <w:t>Document SME:</w:t>
            </w:r>
          </w:p>
        </w:tc>
        <w:tc>
          <w:tcPr>
            <w:tcW w:w="2697" w:type="dxa"/>
          </w:tcPr>
          <w:p w14:paraId="070CC55C" w14:textId="77777777" w:rsidR="004253D5" w:rsidRPr="00E321C9" w:rsidRDefault="004253D5" w:rsidP="0046538F">
            <w:pPr>
              <w:tabs>
                <w:tab w:val="num" w:pos="0"/>
              </w:tabs>
              <w:jc w:val="center"/>
              <w:rPr>
                <w:rFonts w:asciiTheme="majorBidi" w:eastAsia="Batang" w:hAnsiTheme="majorBidi" w:cstheme="majorBidi"/>
                <w:b/>
                <w:bCs/>
                <w:i/>
                <w:sz w:val="24"/>
                <w:szCs w:val="24"/>
              </w:rPr>
            </w:pPr>
            <w:r w:rsidRPr="00E321C9">
              <w:rPr>
                <w:rFonts w:asciiTheme="majorBidi" w:eastAsia="Batang" w:hAnsiTheme="majorBidi" w:cstheme="majorBidi"/>
                <w:b/>
                <w:bCs/>
                <w:i/>
                <w:sz w:val="24"/>
                <w:szCs w:val="24"/>
              </w:rPr>
              <w:t>Document Owner:</w:t>
            </w:r>
          </w:p>
        </w:tc>
        <w:tc>
          <w:tcPr>
            <w:tcW w:w="2625" w:type="dxa"/>
          </w:tcPr>
          <w:p w14:paraId="0FFC12B2" w14:textId="77777777" w:rsidR="004253D5" w:rsidRPr="00E321C9" w:rsidRDefault="004253D5" w:rsidP="0046538F">
            <w:pPr>
              <w:tabs>
                <w:tab w:val="num" w:pos="0"/>
              </w:tabs>
              <w:ind w:right="-84"/>
              <w:jc w:val="center"/>
              <w:rPr>
                <w:rFonts w:asciiTheme="majorBidi" w:eastAsia="Batang" w:hAnsiTheme="majorBidi" w:cstheme="majorBidi"/>
                <w:b/>
                <w:bCs/>
                <w:i/>
                <w:sz w:val="24"/>
                <w:szCs w:val="24"/>
              </w:rPr>
            </w:pPr>
            <w:r w:rsidRPr="00E321C9">
              <w:rPr>
                <w:rFonts w:asciiTheme="majorBidi" w:eastAsia="Batang" w:hAnsiTheme="majorBidi" w:cstheme="majorBidi"/>
                <w:b/>
                <w:bCs/>
                <w:i/>
                <w:sz w:val="24"/>
                <w:szCs w:val="24"/>
              </w:rPr>
              <w:t>Document Sponsor:</w:t>
            </w:r>
          </w:p>
        </w:tc>
      </w:tr>
      <w:tr w:rsidR="004253D5" w:rsidRPr="00E321C9" w14:paraId="4C694DBE" w14:textId="77777777" w:rsidTr="0046538F">
        <w:tc>
          <w:tcPr>
            <w:tcW w:w="1677" w:type="dxa"/>
          </w:tcPr>
          <w:p w14:paraId="6732BD76" w14:textId="77777777" w:rsidR="004253D5" w:rsidRPr="00E321C9" w:rsidRDefault="004253D5" w:rsidP="0046538F">
            <w:pPr>
              <w:tabs>
                <w:tab w:val="num" w:pos="0"/>
              </w:tabs>
              <w:jc w:val="both"/>
              <w:rPr>
                <w:rFonts w:asciiTheme="majorBidi" w:eastAsia="Batang" w:hAnsiTheme="majorBidi" w:cstheme="majorBidi"/>
                <w:b/>
                <w:bCs/>
                <w:i/>
                <w:sz w:val="24"/>
                <w:szCs w:val="24"/>
              </w:rPr>
            </w:pPr>
            <w:r w:rsidRPr="00E321C9">
              <w:rPr>
                <w:rFonts w:asciiTheme="majorBidi" w:eastAsia="Batang" w:hAnsiTheme="majorBidi" w:cstheme="majorBidi"/>
                <w:b/>
                <w:bCs/>
                <w:i/>
                <w:sz w:val="24"/>
                <w:szCs w:val="24"/>
              </w:rPr>
              <w:t>Name:</w:t>
            </w:r>
          </w:p>
        </w:tc>
        <w:tc>
          <w:tcPr>
            <w:tcW w:w="2697" w:type="dxa"/>
          </w:tcPr>
          <w:p w14:paraId="209B3E12" w14:textId="77777777" w:rsidR="004253D5" w:rsidRPr="00E321C9" w:rsidRDefault="004253D5" w:rsidP="0046538F">
            <w:pPr>
              <w:tabs>
                <w:tab w:val="num" w:pos="0"/>
              </w:tabs>
              <w:jc w:val="center"/>
              <w:rPr>
                <w:rFonts w:asciiTheme="majorBidi" w:eastAsia="Batang" w:hAnsiTheme="majorBidi" w:cstheme="majorBidi"/>
                <w:i/>
                <w:sz w:val="24"/>
                <w:szCs w:val="24"/>
              </w:rPr>
            </w:pPr>
            <w:r w:rsidRPr="00E321C9">
              <w:rPr>
                <w:rFonts w:asciiTheme="majorBidi" w:eastAsia="Batang" w:hAnsiTheme="majorBidi" w:cstheme="majorBidi"/>
                <w:i/>
                <w:sz w:val="24"/>
                <w:szCs w:val="24"/>
              </w:rPr>
              <w:t>Sherif A. Elagmawy</w:t>
            </w:r>
          </w:p>
        </w:tc>
        <w:tc>
          <w:tcPr>
            <w:tcW w:w="2697" w:type="dxa"/>
          </w:tcPr>
          <w:p w14:paraId="7EA90915" w14:textId="63C1FA09" w:rsidR="004253D5" w:rsidRPr="00E321C9" w:rsidRDefault="00226F14" w:rsidP="00226F14">
            <w:pPr>
              <w:tabs>
                <w:tab w:val="num" w:pos="0"/>
              </w:tabs>
              <w:ind w:right="-84"/>
              <w:jc w:val="center"/>
              <w:rPr>
                <w:rFonts w:asciiTheme="majorBidi" w:eastAsia="Batang" w:hAnsiTheme="majorBidi" w:cstheme="majorBidi"/>
                <w:i/>
                <w:sz w:val="24"/>
                <w:szCs w:val="24"/>
              </w:rPr>
            </w:pPr>
            <w:r w:rsidRPr="00226F14">
              <w:rPr>
                <w:rFonts w:asciiTheme="majorBidi" w:eastAsia="Batang" w:hAnsiTheme="majorBidi" w:cstheme="majorBidi"/>
                <w:i/>
                <w:sz w:val="24"/>
                <w:szCs w:val="24"/>
              </w:rPr>
              <w:t>Abdullah Al-</w:t>
            </w:r>
            <w:proofErr w:type="spellStart"/>
            <w:r w:rsidRPr="00226F14">
              <w:rPr>
                <w:rFonts w:asciiTheme="majorBidi" w:eastAsia="Batang" w:hAnsiTheme="majorBidi" w:cstheme="majorBidi"/>
                <w:i/>
                <w:sz w:val="24"/>
                <w:szCs w:val="24"/>
              </w:rPr>
              <w:t>Saadoon</w:t>
            </w:r>
            <w:proofErr w:type="spellEnd"/>
          </w:p>
        </w:tc>
        <w:tc>
          <w:tcPr>
            <w:tcW w:w="2625" w:type="dxa"/>
          </w:tcPr>
          <w:p w14:paraId="35CE74F3" w14:textId="68E7424A" w:rsidR="004253D5" w:rsidRPr="00E321C9" w:rsidRDefault="00CB7E0A" w:rsidP="0046538F">
            <w:pPr>
              <w:tabs>
                <w:tab w:val="num" w:pos="0"/>
              </w:tabs>
              <w:ind w:right="-84"/>
              <w:jc w:val="center"/>
              <w:rPr>
                <w:rFonts w:asciiTheme="majorBidi" w:eastAsia="Batang" w:hAnsiTheme="majorBidi" w:cstheme="majorBidi"/>
                <w:i/>
                <w:sz w:val="24"/>
                <w:szCs w:val="24"/>
              </w:rPr>
            </w:pPr>
            <w:r>
              <w:rPr>
                <w:rFonts w:asciiTheme="majorBidi" w:eastAsia="Batang" w:hAnsiTheme="majorBidi" w:cstheme="majorBidi"/>
                <w:i/>
                <w:sz w:val="24"/>
                <w:szCs w:val="24"/>
              </w:rPr>
              <w:t>Ayedh Al-Qarni</w:t>
            </w:r>
          </w:p>
        </w:tc>
      </w:tr>
      <w:tr w:rsidR="004253D5" w:rsidRPr="00E321C9" w14:paraId="4775CB9A" w14:textId="77777777" w:rsidTr="0046538F">
        <w:tc>
          <w:tcPr>
            <w:tcW w:w="1677" w:type="dxa"/>
          </w:tcPr>
          <w:p w14:paraId="7ED84617" w14:textId="77777777" w:rsidR="004253D5" w:rsidRPr="00E321C9" w:rsidRDefault="004253D5" w:rsidP="0046538F">
            <w:pPr>
              <w:tabs>
                <w:tab w:val="num" w:pos="0"/>
              </w:tabs>
              <w:jc w:val="both"/>
              <w:rPr>
                <w:rFonts w:asciiTheme="majorBidi" w:eastAsia="Batang" w:hAnsiTheme="majorBidi" w:cstheme="majorBidi"/>
                <w:b/>
                <w:bCs/>
                <w:i/>
                <w:sz w:val="24"/>
                <w:szCs w:val="24"/>
              </w:rPr>
            </w:pPr>
            <w:r w:rsidRPr="00E321C9">
              <w:rPr>
                <w:rFonts w:asciiTheme="majorBidi" w:eastAsia="Batang" w:hAnsiTheme="majorBidi" w:cstheme="majorBidi"/>
                <w:b/>
                <w:bCs/>
                <w:i/>
                <w:sz w:val="24"/>
                <w:szCs w:val="24"/>
              </w:rPr>
              <w:t>Designation:</w:t>
            </w:r>
          </w:p>
        </w:tc>
        <w:tc>
          <w:tcPr>
            <w:tcW w:w="2697" w:type="dxa"/>
          </w:tcPr>
          <w:p w14:paraId="4A05D8EA" w14:textId="77777777" w:rsidR="004253D5" w:rsidRPr="00E321C9" w:rsidRDefault="004253D5" w:rsidP="0046538F">
            <w:pPr>
              <w:tabs>
                <w:tab w:val="num" w:pos="0"/>
              </w:tabs>
              <w:jc w:val="center"/>
              <w:rPr>
                <w:rFonts w:asciiTheme="majorBidi" w:eastAsia="Batang" w:hAnsiTheme="majorBidi" w:cstheme="majorBidi"/>
                <w:i/>
                <w:sz w:val="24"/>
                <w:szCs w:val="24"/>
              </w:rPr>
            </w:pPr>
            <w:r w:rsidRPr="00E321C9">
              <w:rPr>
                <w:rFonts w:asciiTheme="majorBidi" w:eastAsia="Batang" w:hAnsiTheme="majorBidi" w:cstheme="majorBidi"/>
                <w:i/>
                <w:sz w:val="24"/>
                <w:szCs w:val="24"/>
              </w:rPr>
              <w:t>Group Chief Internal Auditor</w:t>
            </w:r>
          </w:p>
        </w:tc>
        <w:tc>
          <w:tcPr>
            <w:tcW w:w="2697" w:type="dxa"/>
          </w:tcPr>
          <w:p w14:paraId="5D5F6CE3" w14:textId="2F3A734D" w:rsidR="004253D5" w:rsidRPr="00E321C9" w:rsidRDefault="004253D5" w:rsidP="0046538F">
            <w:pPr>
              <w:tabs>
                <w:tab w:val="num" w:pos="0"/>
              </w:tabs>
              <w:jc w:val="center"/>
              <w:rPr>
                <w:rFonts w:asciiTheme="majorBidi" w:eastAsia="Batang" w:hAnsiTheme="majorBidi" w:cstheme="majorBidi"/>
                <w:i/>
                <w:sz w:val="24"/>
                <w:szCs w:val="24"/>
              </w:rPr>
            </w:pPr>
            <w:r>
              <w:rPr>
                <w:rFonts w:asciiTheme="majorBidi" w:eastAsia="Batang" w:hAnsiTheme="majorBidi" w:cstheme="majorBidi"/>
                <w:i/>
                <w:sz w:val="24"/>
                <w:szCs w:val="24"/>
              </w:rPr>
              <w:t>CEO, SIPCHEM</w:t>
            </w:r>
          </w:p>
        </w:tc>
        <w:tc>
          <w:tcPr>
            <w:tcW w:w="2625" w:type="dxa"/>
          </w:tcPr>
          <w:p w14:paraId="30E11F2D" w14:textId="77777777" w:rsidR="004253D5" w:rsidRPr="00E321C9" w:rsidRDefault="004253D5" w:rsidP="0046538F">
            <w:pPr>
              <w:tabs>
                <w:tab w:val="num" w:pos="0"/>
              </w:tabs>
              <w:jc w:val="center"/>
              <w:rPr>
                <w:rFonts w:asciiTheme="majorBidi" w:eastAsia="Batang" w:hAnsiTheme="majorBidi" w:cstheme="majorBidi"/>
                <w:i/>
                <w:sz w:val="24"/>
                <w:szCs w:val="24"/>
              </w:rPr>
            </w:pPr>
            <w:r>
              <w:rPr>
                <w:rFonts w:asciiTheme="majorBidi" w:eastAsia="Batang" w:hAnsiTheme="majorBidi" w:cstheme="majorBidi"/>
                <w:i/>
                <w:sz w:val="24"/>
                <w:szCs w:val="24"/>
              </w:rPr>
              <w:t>Audit Committee Chairman</w:t>
            </w:r>
          </w:p>
        </w:tc>
      </w:tr>
      <w:tr w:rsidR="004253D5" w:rsidRPr="00E321C9" w14:paraId="07804FF6" w14:textId="77777777" w:rsidTr="0046538F">
        <w:tc>
          <w:tcPr>
            <w:tcW w:w="1677" w:type="dxa"/>
          </w:tcPr>
          <w:p w14:paraId="0D10AD03" w14:textId="77777777" w:rsidR="004253D5" w:rsidRPr="00E321C9" w:rsidRDefault="004253D5" w:rsidP="0046538F">
            <w:pPr>
              <w:tabs>
                <w:tab w:val="num" w:pos="0"/>
              </w:tabs>
              <w:jc w:val="both"/>
              <w:rPr>
                <w:rFonts w:asciiTheme="majorBidi" w:eastAsia="Batang" w:hAnsiTheme="majorBidi" w:cstheme="majorBidi"/>
                <w:b/>
                <w:bCs/>
                <w:i/>
                <w:sz w:val="24"/>
                <w:szCs w:val="24"/>
              </w:rPr>
            </w:pPr>
            <w:r w:rsidRPr="00E321C9">
              <w:rPr>
                <w:rFonts w:asciiTheme="majorBidi" w:eastAsia="Batang" w:hAnsiTheme="majorBidi" w:cstheme="majorBidi"/>
                <w:b/>
                <w:bCs/>
                <w:i/>
                <w:sz w:val="24"/>
                <w:szCs w:val="24"/>
              </w:rPr>
              <w:t>Signature:</w:t>
            </w:r>
          </w:p>
        </w:tc>
        <w:tc>
          <w:tcPr>
            <w:tcW w:w="2697" w:type="dxa"/>
          </w:tcPr>
          <w:p w14:paraId="53CA0C4D" w14:textId="77777777" w:rsidR="004253D5" w:rsidRPr="00E321C9" w:rsidRDefault="004253D5" w:rsidP="0046538F">
            <w:pPr>
              <w:tabs>
                <w:tab w:val="num" w:pos="0"/>
              </w:tabs>
              <w:jc w:val="center"/>
              <w:rPr>
                <w:rFonts w:asciiTheme="majorBidi" w:eastAsia="Batang" w:hAnsiTheme="majorBidi" w:cstheme="majorBidi"/>
                <w:i/>
                <w:sz w:val="24"/>
                <w:szCs w:val="24"/>
              </w:rPr>
            </w:pPr>
          </w:p>
          <w:p w14:paraId="0946D95E" w14:textId="77777777" w:rsidR="004253D5" w:rsidRPr="00E321C9" w:rsidRDefault="004253D5" w:rsidP="0046538F">
            <w:pPr>
              <w:tabs>
                <w:tab w:val="num" w:pos="0"/>
              </w:tabs>
              <w:jc w:val="center"/>
              <w:rPr>
                <w:rFonts w:asciiTheme="majorBidi" w:eastAsia="Batang" w:hAnsiTheme="majorBidi" w:cstheme="majorBidi"/>
                <w:i/>
                <w:sz w:val="24"/>
                <w:szCs w:val="24"/>
              </w:rPr>
            </w:pPr>
          </w:p>
        </w:tc>
        <w:tc>
          <w:tcPr>
            <w:tcW w:w="2697" w:type="dxa"/>
          </w:tcPr>
          <w:p w14:paraId="7E0D9421" w14:textId="77777777" w:rsidR="004253D5" w:rsidRPr="00E321C9" w:rsidRDefault="004253D5" w:rsidP="0046538F">
            <w:pPr>
              <w:tabs>
                <w:tab w:val="num" w:pos="0"/>
              </w:tabs>
              <w:jc w:val="center"/>
              <w:rPr>
                <w:rFonts w:asciiTheme="majorBidi" w:eastAsia="Batang" w:hAnsiTheme="majorBidi" w:cstheme="majorBidi"/>
                <w:i/>
                <w:sz w:val="24"/>
                <w:szCs w:val="24"/>
              </w:rPr>
            </w:pPr>
          </w:p>
        </w:tc>
        <w:tc>
          <w:tcPr>
            <w:tcW w:w="2625" w:type="dxa"/>
          </w:tcPr>
          <w:p w14:paraId="69F8C3E6" w14:textId="77777777" w:rsidR="004253D5" w:rsidRPr="00E321C9" w:rsidRDefault="004253D5" w:rsidP="0046538F">
            <w:pPr>
              <w:tabs>
                <w:tab w:val="num" w:pos="0"/>
              </w:tabs>
              <w:jc w:val="center"/>
              <w:rPr>
                <w:rFonts w:asciiTheme="majorBidi" w:eastAsia="Batang" w:hAnsiTheme="majorBidi" w:cstheme="majorBidi"/>
                <w:i/>
                <w:sz w:val="24"/>
                <w:szCs w:val="24"/>
              </w:rPr>
            </w:pPr>
          </w:p>
        </w:tc>
      </w:tr>
      <w:tr w:rsidR="004253D5" w:rsidRPr="00E321C9" w14:paraId="593B852F" w14:textId="77777777" w:rsidTr="0046538F">
        <w:tc>
          <w:tcPr>
            <w:tcW w:w="1677" w:type="dxa"/>
          </w:tcPr>
          <w:p w14:paraId="60883814" w14:textId="77777777" w:rsidR="004253D5" w:rsidRPr="00E321C9" w:rsidRDefault="004253D5" w:rsidP="0046538F">
            <w:pPr>
              <w:tabs>
                <w:tab w:val="num" w:pos="0"/>
              </w:tabs>
              <w:jc w:val="both"/>
              <w:rPr>
                <w:rFonts w:asciiTheme="majorBidi" w:eastAsia="Batang" w:hAnsiTheme="majorBidi" w:cstheme="majorBidi"/>
                <w:b/>
                <w:bCs/>
                <w:i/>
                <w:sz w:val="24"/>
                <w:szCs w:val="24"/>
              </w:rPr>
            </w:pPr>
            <w:r w:rsidRPr="00E321C9">
              <w:rPr>
                <w:rFonts w:asciiTheme="majorBidi" w:eastAsia="Batang" w:hAnsiTheme="majorBidi" w:cstheme="majorBidi"/>
                <w:b/>
                <w:bCs/>
                <w:i/>
                <w:sz w:val="24"/>
                <w:szCs w:val="24"/>
              </w:rPr>
              <w:t>Date:</w:t>
            </w:r>
          </w:p>
        </w:tc>
        <w:tc>
          <w:tcPr>
            <w:tcW w:w="2697" w:type="dxa"/>
          </w:tcPr>
          <w:p w14:paraId="64DC3B71" w14:textId="2E61B6DD" w:rsidR="004253D5" w:rsidRPr="00E321C9" w:rsidRDefault="004253D5" w:rsidP="0046538F">
            <w:pPr>
              <w:tabs>
                <w:tab w:val="num" w:pos="0"/>
              </w:tabs>
              <w:jc w:val="center"/>
              <w:rPr>
                <w:rFonts w:asciiTheme="majorBidi" w:eastAsia="Batang" w:hAnsiTheme="majorBidi" w:cstheme="majorBidi"/>
                <w:i/>
                <w:sz w:val="24"/>
                <w:szCs w:val="24"/>
              </w:rPr>
            </w:pPr>
            <w:r w:rsidRPr="00E321C9">
              <w:rPr>
                <w:rFonts w:asciiTheme="majorBidi" w:eastAsia="Batang" w:hAnsiTheme="majorBidi" w:cstheme="majorBidi"/>
                <w:sz w:val="24"/>
                <w:szCs w:val="24"/>
              </w:rPr>
              <w:t>12/</w:t>
            </w:r>
            <w:r w:rsidR="002C690A">
              <w:rPr>
                <w:rFonts w:asciiTheme="majorBidi" w:eastAsia="Batang" w:hAnsiTheme="majorBidi" w:cstheme="majorBidi"/>
                <w:sz w:val="24"/>
                <w:szCs w:val="24"/>
              </w:rPr>
              <w:t>06</w:t>
            </w:r>
            <w:r w:rsidRPr="00E321C9">
              <w:rPr>
                <w:rFonts w:asciiTheme="majorBidi" w:eastAsia="Batang" w:hAnsiTheme="majorBidi" w:cstheme="majorBidi"/>
                <w:sz w:val="24"/>
                <w:szCs w:val="24"/>
              </w:rPr>
              <w:t>/202</w:t>
            </w:r>
            <w:r w:rsidR="002C690A">
              <w:rPr>
                <w:rFonts w:asciiTheme="majorBidi" w:eastAsia="Batang" w:hAnsiTheme="majorBidi" w:cstheme="majorBidi"/>
                <w:sz w:val="24"/>
                <w:szCs w:val="24"/>
              </w:rPr>
              <w:t>2</w:t>
            </w:r>
          </w:p>
        </w:tc>
        <w:tc>
          <w:tcPr>
            <w:tcW w:w="2697" w:type="dxa"/>
          </w:tcPr>
          <w:p w14:paraId="6FE158A2" w14:textId="76E23AD7" w:rsidR="004253D5" w:rsidRPr="00E321C9" w:rsidRDefault="004253D5" w:rsidP="0046538F">
            <w:pPr>
              <w:tabs>
                <w:tab w:val="num" w:pos="0"/>
              </w:tabs>
              <w:jc w:val="center"/>
              <w:rPr>
                <w:rFonts w:asciiTheme="majorBidi" w:eastAsia="Batang" w:hAnsiTheme="majorBidi" w:cstheme="majorBidi"/>
                <w:i/>
                <w:sz w:val="24"/>
                <w:szCs w:val="24"/>
              </w:rPr>
            </w:pPr>
            <w:r w:rsidRPr="00E321C9">
              <w:rPr>
                <w:rFonts w:asciiTheme="majorBidi" w:eastAsia="Batang" w:hAnsiTheme="majorBidi" w:cstheme="majorBidi"/>
                <w:sz w:val="24"/>
                <w:szCs w:val="24"/>
              </w:rPr>
              <w:t>1</w:t>
            </w:r>
            <w:r w:rsidR="00CB7E0A">
              <w:rPr>
                <w:rFonts w:asciiTheme="majorBidi" w:eastAsia="Batang" w:hAnsiTheme="majorBidi" w:cstheme="majorBidi"/>
                <w:sz w:val="24"/>
                <w:szCs w:val="24"/>
              </w:rPr>
              <w:t>8</w:t>
            </w:r>
            <w:r w:rsidRPr="00E321C9">
              <w:rPr>
                <w:rFonts w:asciiTheme="majorBidi" w:eastAsia="Batang" w:hAnsiTheme="majorBidi" w:cstheme="majorBidi"/>
                <w:sz w:val="24"/>
                <w:szCs w:val="24"/>
              </w:rPr>
              <w:t>/</w:t>
            </w:r>
            <w:r w:rsidR="002C690A">
              <w:rPr>
                <w:rFonts w:asciiTheme="majorBidi" w:eastAsia="Batang" w:hAnsiTheme="majorBidi" w:cstheme="majorBidi"/>
                <w:sz w:val="24"/>
                <w:szCs w:val="24"/>
              </w:rPr>
              <w:t>06</w:t>
            </w:r>
            <w:r w:rsidRPr="00E321C9">
              <w:rPr>
                <w:rFonts w:asciiTheme="majorBidi" w:eastAsia="Batang" w:hAnsiTheme="majorBidi" w:cstheme="majorBidi"/>
                <w:sz w:val="24"/>
                <w:szCs w:val="24"/>
              </w:rPr>
              <w:t>/202</w:t>
            </w:r>
            <w:r w:rsidR="002C690A">
              <w:rPr>
                <w:rFonts w:asciiTheme="majorBidi" w:eastAsia="Batang" w:hAnsiTheme="majorBidi" w:cstheme="majorBidi"/>
                <w:sz w:val="24"/>
                <w:szCs w:val="24"/>
              </w:rPr>
              <w:t>2</w:t>
            </w:r>
          </w:p>
        </w:tc>
        <w:tc>
          <w:tcPr>
            <w:tcW w:w="2625" w:type="dxa"/>
          </w:tcPr>
          <w:p w14:paraId="33121EFC" w14:textId="143FE606" w:rsidR="004253D5" w:rsidRPr="00E321C9" w:rsidRDefault="00CB7E0A" w:rsidP="0046538F">
            <w:pPr>
              <w:tabs>
                <w:tab w:val="num" w:pos="0"/>
              </w:tabs>
              <w:jc w:val="center"/>
              <w:rPr>
                <w:rFonts w:asciiTheme="majorBidi" w:eastAsia="Batang" w:hAnsiTheme="majorBidi" w:cstheme="majorBidi"/>
                <w:i/>
                <w:sz w:val="24"/>
                <w:szCs w:val="24"/>
              </w:rPr>
            </w:pPr>
            <w:r>
              <w:rPr>
                <w:rFonts w:asciiTheme="majorBidi" w:eastAsia="Batang" w:hAnsiTheme="majorBidi" w:cstheme="majorBidi"/>
                <w:sz w:val="24"/>
                <w:szCs w:val="24"/>
              </w:rPr>
              <w:t>2</w:t>
            </w:r>
            <w:r w:rsidR="004253D5" w:rsidRPr="00E321C9">
              <w:rPr>
                <w:rFonts w:asciiTheme="majorBidi" w:eastAsia="Batang" w:hAnsiTheme="majorBidi" w:cstheme="majorBidi"/>
                <w:sz w:val="24"/>
                <w:szCs w:val="24"/>
              </w:rPr>
              <w:t>6/</w:t>
            </w:r>
            <w:r w:rsidR="00855C65">
              <w:rPr>
                <w:rFonts w:asciiTheme="majorBidi" w:eastAsia="Batang" w:hAnsiTheme="majorBidi" w:cstheme="majorBidi"/>
                <w:sz w:val="24"/>
                <w:szCs w:val="24"/>
              </w:rPr>
              <w:t>0</w:t>
            </w:r>
            <w:r w:rsidR="002C690A">
              <w:rPr>
                <w:rFonts w:asciiTheme="majorBidi" w:eastAsia="Batang" w:hAnsiTheme="majorBidi" w:cstheme="majorBidi"/>
                <w:sz w:val="24"/>
                <w:szCs w:val="24"/>
              </w:rPr>
              <w:t>6</w:t>
            </w:r>
            <w:r w:rsidR="004253D5" w:rsidRPr="00E321C9">
              <w:rPr>
                <w:rFonts w:asciiTheme="majorBidi" w:eastAsia="Batang" w:hAnsiTheme="majorBidi" w:cstheme="majorBidi"/>
                <w:sz w:val="24"/>
                <w:szCs w:val="24"/>
              </w:rPr>
              <w:t>/202</w:t>
            </w:r>
            <w:r w:rsidR="002C690A">
              <w:rPr>
                <w:rFonts w:asciiTheme="majorBidi" w:eastAsia="Batang" w:hAnsiTheme="majorBidi" w:cstheme="majorBidi"/>
                <w:sz w:val="24"/>
                <w:szCs w:val="24"/>
              </w:rPr>
              <w:t>2</w:t>
            </w:r>
          </w:p>
        </w:tc>
      </w:tr>
      <w:bookmarkEnd w:id="0"/>
    </w:tbl>
    <w:p w14:paraId="5B713B88" w14:textId="77777777" w:rsidR="004253D5" w:rsidRPr="00E321C9" w:rsidRDefault="004253D5" w:rsidP="004253D5">
      <w:pPr>
        <w:jc w:val="both"/>
        <w:rPr>
          <w:rFonts w:asciiTheme="majorBidi" w:hAnsiTheme="majorBidi" w:cstheme="majorBidi"/>
          <w:b/>
          <w:sz w:val="24"/>
          <w:szCs w:val="24"/>
        </w:rPr>
      </w:pPr>
    </w:p>
    <w:p w14:paraId="2205B9FB" w14:textId="77777777" w:rsidR="004253D5" w:rsidRPr="00E321C9" w:rsidRDefault="004253D5" w:rsidP="004253D5">
      <w:pPr>
        <w:jc w:val="both"/>
        <w:rPr>
          <w:rFonts w:asciiTheme="majorBidi" w:hAnsiTheme="majorBidi" w:cstheme="majorBidi"/>
          <w:b/>
          <w:sz w:val="24"/>
          <w:szCs w:val="24"/>
        </w:rPr>
      </w:pPr>
    </w:p>
    <w:tbl>
      <w:tblPr>
        <w:tblStyle w:val="TableGrid"/>
        <w:tblW w:w="9720" w:type="dxa"/>
        <w:tblInd w:w="-162" w:type="dxa"/>
        <w:tblLook w:val="04A0" w:firstRow="1" w:lastRow="0" w:firstColumn="1" w:lastColumn="0" w:noHBand="0" w:noVBand="1"/>
      </w:tblPr>
      <w:tblGrid>
        <w:gridCol w:w="720"/>
        <w:gridCol w:w="2070"/>
        <w:gridCol w:w="4284"/>
        <w:gridCol w:w="2646"/>
      </w:tblGrid>
      <w:tr w:rsidR="004253D5" w:rsidRPr="00E321C9" w14:paraId="67D19169" w14:textId="77777777" w:rsidTr="0046538F">
        <w:tc>
          <w:tcPr>
            <w:tcW w:w="9720" w:type="dxa"/>
            <w:gridSpan w:val="4"/>
          </w:tcPr>
          <w:p w14:paraId="50BCA966" w14:textId="77777777" w:rsidR="004253D5" w:rsidRPr="00E321C9" w:rsidRDefault="004253D5" w:rsidP="0046538F">
            <w:pPr>
              <w:jc w:val="both"/>
              <w:rPr>
                <w:rFonts w:asciiTheme="majorBidi" w:hAnsiTheme="majorBidi" w:cstheme="majorBidi"/>
                <w:b/>
                <w:sz w:val="24"/>
                <w:szCs w:val="24"/>
              </w:rPr>
            </w:pPr>
            <w:r w:rsidRPr="00E321C9">
              <w:rPr>
                <w:rFonts w:asciiTheme="majorBidi" w:hAnsiTheme="majorBidi" w:cstheme="majorBidi"/>
                <w:b/>
                <w:sz w:val="24"/>
                <w:szCs w:val="24"/>
              </w:rPr>
              <w:t>Contributors</w:t>
            </w:r>
          </w:p>
          <w:p w14:paraId="70BB9860" w14:textId="77777777" w:rsidR="004253D5" w:rsidRPr="00E321C9" w:rsidRDefault="004253D5" w:rsidP="0046538F">
            <w:pPr>
              <w:jc w:val="both"/>
              <w:rPr>
                <w:rFonts w:asciiTheme="majorBidi" w:hAnsiTheme="majorBidi" w:cstheme="majorBidi"/>
                <w:b/>
                <w:sz w:val="24"/>
                <w:szCs w:val="24"/>
              </w:rPr>
            </w:pPr>
          </w:p>
        </w:tc>
      </w:tr>
      <w:tr w:rsidR="004253D5" w:rsidRPr="00E321C9" w14:paraId="522A021C" w14:textId="77777777" w:rsidTr="0046538F">
        <w:tc>
          <w:tcPr>
            <w:tcW w:w="720" w:type="dxa"/>
          </w:tcPr>
          <w:p w14:paraId="6DC450C5" w14:textId="77777777" w:rsidR="004253D5" w:rsidRPr="00E321C9" w:rsidRDefault="004253D5" w:rsidP="0046538F">
            <w:pPr>
              <w:jc w:val="both"/>
              <w:rPr>
                <w:rFonts w:asciiTheme="majorBidi" w:hAnsiTheme="majorBidi" w:cstheme="majorBidi"/>
                <w:b/>
                <w:sz w:val="24"/>
                <w:szCs w:val="24"/>
              </w:rPr>
            </w:pPr>
            <w:r w:rsidRPr="00E321C9">
              <w:rPr>
                <w:rFonts w:asciiTheme="majorBidi" w:hAnsiTheme="majorBidi" w:cstheme="majorBidi"/>
                <w:b/>
                <w:sz w:val="24"/>
                <w:szCs w:val="24"/>
              </w:rPr>
              <w:t>#</w:t>
            </w:r>
          </w:p>
        </w:tc>
        <w:tc>
          <w:tcPr>
            <w:tcW w:w="2070" w:type="dxa"/>
          </w:tcPr>
          <w:p w14:paraId="1F5B776D" w14:textId="77777777" w:rsidR="004253D5" w:rsidRPr="00E321C9" w:rsidRDefault="004253D5" w:rsidP="0046538F">
            <w:pPr>
              <w:jc w:val="both"/>
              <w:rPr>
                <w:rFonts w:asciiTheme="majorBidi" w:hAnsiTheme="majorBidi" w:cstheme="majorBidi"/>
                <w:b/>
                <w:sz w:val="24"/>
                <w:szCs w:val="24"/>
              </w:rPr>
            </w:pPr>
            <w:r w:rsidRPr="00E321C9">
              <w:rPr>
                <w:rFonts w:asciiTheme="majorBidi" w:hAnsiTheme="majorBidi" w:cstheme="majorBidi"/>
                <w:b/>
                <w:sz w:val="24"/>
                <w:szCs w:val="24"/>
              </w:rPr>
              <w:t>Department</w:t>
            </w:r>
          </w:p>
        </w:tc>
        <w:tc>
          <w:tcPr>
            <w:tcW w:w="4284" w:type="dxa"/>
          </w:tcPr>
          <w:p w14:paraId="13014CC5" w14:textId="77777777" w:rsidR="004253D5" w:rsidRPr="00E321C9" w:rsidRDefault="004253D5" w:rsidP="0046538F">
            <w:pPr>
              <w:jc w:val="both"/>
              <w:rPr>
                <w:rFonts w:asciiTheme="majorBidi" w:hAnsiTheme="majorBidi" w:cstheme="majorBidi"/>
                <w:b/>
                <w:sz w:val="24"/>
                <w:szCs w:val="24"/>
              </w:rPr>
            </w:pPr>
            <w:r w:rsidRPr="00E321C9">
              <w:rPr>
                <w:rFonts w:asciiTheme="majorBidi" w:hAnsiTheme="majorBidi" w:cstheme="majorBidi"/>
                <w:b/>
                <w:sz w:val="24"/>
                <w:szCs w:val="24"/>
              </w:rPr>
              <w:t>Name</w:t>
            </w:r>
          </w:p>
        </w:tc>
        <w:tc>
          <w:tcPr>
            <w:tcW w:w="2646" w:type="dxa"/>
          </w:tcPr>
          <w:p w14:paraId="33EACF93" w14:textId="77777777" w:rsidR="004253D5" w:rsidRPr="00E321C9" w:rsidRDefault="004253D5" w:rsidP="0046538F">
            <w:pPr>
              <w:jc w:val="both"/>
              <w:rPr>
                <w:rFonts w:asciiTheme="majorBidi" w:hAnsiTheme="majorBidi" w:cstheme="majorBidi"/>
                <w:b/>
                <w:sz w:val="24"/>
                <w:szCs w:val="24"/>
              </w:rPr>
            </w:pPr>
            <w:r w:rsidRPr="00E321C9">
              <w:rPr>
                <w:rFonts w:asciiTheme="majorBidi" w:hAnsiTheme="majorBidi" w:cstheme="majorBidi"/>
                <w:b/>
                <w:sz w:val="24"/>
                <w:szCs w:val="24"/>
              </w:rPr>
              <w:t>Designation</w:t>
            </w:r>
          </w:p>
        </w:tc>
      </w:tr>
      <w:tr w:rsidR="004253D5" w:rsidRPr="00E321C9" w14:paraId="64ACBAC9" w14:textId="77777777" w:rsidTr="0046538F">
        <w:tc>
          <w:tcPr>
            <w:tcW w:w="720" w:type="dxa"/>
          </w:tcPr>
          <w:p w14:paraId="309FBF7E" w14:textId="77777777" w:rsidR="004253D5" w:rsidRPr="00E321C9" w:rsidRDefault="004253D5" w:rsidP="0046538F">
            <w:pPr>
              <w:jc w:val="both"/>
              <w:rPr>
                <w:rFonts w:asciiTheme="majorBidi" w:hAnsiTheme="majorBidi" w:cstheme="majorBidi"/>
                <w:bCs/>
                <w:sz w:val="24"/>
                <w:szCs w:val="24"/>
              </w:rPr>
            </w:pPr>
            <w:r w:rsidRPr="00E321C9">
              <w:rPr>
                <w:rFonts w:asciiTheme="majorBidi" w:hAnsiTheme="majorBidi" w:cstheme="majorBidi"/>
                <w:bCs/>
                <w:sz w:val="24"/>
                <w:szCs w:val="24"/>
              </w:rPr>
              <w:t>1</w:t>
            </w:r>
          </w:p>
        </w:tc>
        <w:tc>
          <w:tcPr>
            <w:tcW w:w="2070" w:type="dxa"/>
          </w:tcPr>
          <w:p w14:paraId="7B821E02" w14:textId="77777777" w:rsidR="004253D5" w:rsidRPr="00E321C9" w:rsidRDefault="004253D5" w:rsidP="0046538F">
            <w:pPr>
              <w:rPr>
                <w:rFonts w:asciiTheme="majorBidi" w:hAnsiTheme="majorBidi" w:cstheme="majorBidi"/>
                <w:bCs/>
                <w:sz w:val="24"/>
                <w:szCs w:val="24"/>
              </w:rPr>
            </w:pPr>
            <w:r>
              <w:rPr>
                <w:rFonts w:asciiTheme="majorBidi" w:hAnsiTheme="majorBidi" w:cstheme="majorBidi"/>
                <w:bCs/>
                <w:sz w:val="24"/>
                <w:szCs w:val="24"/>
              </w:rPr>
              <w:t>IA</w:t>
            </w:r>
          </w:p>
        </w:tc>
        <w:tc>
          <w:tcPr>
            <w:tcW w:w="4284" w:type="dxa"/>
          </w:tcPr>
          <w:p w14:paraId="49C63FBE" w14:textId="4AECBABF" w:rsidR="004253D5" w:rsidRPr="00E321C9" w:rsidRDefault="004253D5" w:rsidP="0046538F">
            <w:pPr>
              <w:jc w:val="both"/>
              <w:rPr>
                <w:rFonts w:asciiTheme="majorBidi" w:hAnsiTheme="majorBidi" w:cstheme="majorBidi"/>
                <w:bCs/>
                <w:sz w:val="24"/>
                <w:szCs w:val="24"/>
              </w:rPr>
            </w:pPr>
            <w:r>
              <w:rPr>
                <w:rFonts w:asciiTheme="majorBidi" w:eastAsia="Arial" w:hAnsiTheme="majorBidi" w:cstheme="majorBidi"/>
                <w:color w:val="313131"/>
                <w:sz w:val="24"/>
                <w:szCs w:val="24"/>
              </w:rPr>
              <w:t>Osama Al Amri</w:t>
            </w:r>
          </w:p>
        </w:tc>
        <w:tc>
          <w:tcPr>
            <w:tcW w:w="2646" w:type="dxa"/>
          </w:tcPr>
          <w:p w14:paraId="5588302B" w14:textId="6EE59D3E" w:rsidR="004253D5" w:rsidRPr="00E321C9" w:rsidRDefault="00855C65" w:rsidP="0046538F">
            <w:pPr>
              <w:jc w:val="both"/>
              <w:rPr>
                <w:rFonts w:asciiTheme="majorBidi" w:hAnsiTheme="majorBidi" w:cstheme="majorBidi"/>
                <w:bCs/>
                <w:sz w:val="24"/>
                <w:szCs w:val="24"/>
              </w:rPr>
            </w:pPr>
            <w:r>
              <w:rPr>
                <w:rFonts w:asciiTheme="majorBidi" w:hAnsiTheme="majorBidi" w:cstheme="majorBidi"/>
                <w:bCs/>
                <w:sz w:val="24"/>
                <w:szCs w:val="24"/>
              </w:rPr>
              <w:t>Internal Auditor</w:t>
            </w:r>
            <w:r w:rsidR="004253D5">
              <w:rPr>
                <w:rFonts w:asciiTheme="majorBidi" w:hAnsiTheme="majorBidi" w:cstheme="majorBidi"/>
                <w:bCs/>
                <w:sz w:val="24"/>
                <w:szCs w:val="24"/>
              </w:rPr>
              <w:t>, IA</w:t>
            </w:r>
          </w:p>
        </w:tc>
      </w:tr>
      <w:tr w:rsidR="004253D5" w:rsidRPr="00E321C9" w14:paraId="3F8BCF17" w14:textId="77777777" w:rsidTr="0046538F">
        <w:tc>
          <w:tcPr>
            <w:tcW w:w="720" w:type="dxa"/>
          </w:tcPr>
          <w:p w14:paraId="518690B4" w14:textId="77777777" w:rsidR="004253D5" w:rsidRPr="00E321C9" w:rsidRDefault="004253D5" w:rsidP="0046538F">
            <w:pPr>
              <w:jc w:val="both"/>
              <w:rPr>
                <w:rFonts w:asciiTheme="majorBidi" w:hAnsiTheme="majorBidi" w:cstheme="majorBidi"/>
                <w:bCs/>
                <w:sz w:val="24"/>
                <w:szCs w:val="24"/>
              </w:rPr>
            </w:pPr>
            <w:r w:rsidRPr="00E321C9">
              <w:rPr>
                <w:rFonts w:asciiTheme="majorBidi" w:hAnsiTheme="majorBidi" w:cstheme="majorBidi"/>
                <w:bCs/>
                <w:sz w:val="24"/>
                <w:szCs w:val="24"/>
              </w:rPr>
              <w:t>2</w:t>
            </w:r>
          </w:p>
        </w:tc>
        <w:tc>
          <w:tcPr>
            <w:tcW w:w="2070" w:type="dxa"/>
          </w:tcPr>
          <w:p w14:paraId="326A2182" w14:textId="22CC2E8E" w:rsidR="004253D5" w:rsidRPr="00E321C9" w:rsidRDefault="004253D5" w:rsidP="0046538F">
            <w:pPr>
              <w:rPr>
                <w:rFonts w:asciiTheme="majorBidi" w:hAnsiTheme="majorBidi" w:cstheme="majorBidi"/>
                <w:bCs/>
                <w:sz w:val="24"/>
                <w:szCs w:val="24"/>
              </w:rPr>
            </w:pPr>
          </w:p>
        </w:tc>
        <w:tc>
          <w:tcPr>
            <w:tcW w:w="4284" w:type="dxa"/>
          </w:tcPr>
          <w:p w14:paraId="2C944315" w14:textId="3D160543" w:rsidR="004253D5" w:rsidRPr="00E321C9" w:rsidRDefault="004253D5" w:rsidP="0046538F">
            <w:pPr>
              <w:jc w:val="both"/>
              <w:rPr>
                <w:rFonts w:asciiTheme="majorBidi" w:eastAsia="Arial" w:hAnsiTheme="majorBidi" w:cstheme="majorBidi"/>
                <w:color w:val="313131"/>
                <w:sz w:val="24"/>
                <w:szCs w:val="24"/>
              </w:rPr>
            </w:pPr>
          </w:p>
        </w:tc>
        <w:tc>
          <w:tcPr>
            <w:tcW w:w="2646" w:type="dxa"/>
          </w:tcPr>
          <w:p w14:paraId="4EDE41B6" w14:textId="534BDBCF" w:rsidR="004253D5" w:rsidRPr="00E321C9" w:rsidRDefault="004253D5" w:rsidP="0046538F">
            <w:pPr>
              <w:jc w:val="both"/>
              <w:rPr>
                <w:rFonts w:asciiTheme="majorBidi" w:hAnsiTheme="majorBidi" w:cstheme="majorBidi"/>
                <w:bCs/>
                <w:sz w:val="24"/>
                <w:szCs w:val="24"/>
              </w:rPr>
            </w:pPr>
          </w:p>
        </w:tc>
      </w:tr>
      <w:tr w:rsidR="004253D5" w:rsidRPr="00E321C9" w14:paraId="52F57912" w14:textId="77777777" w:rsidTr="0046538F">
        <w:tc>
          <w:tcPr>
            <w:tcW w:w="720" w:type="dxa"/>
          </w:tcPr>
          <w:p w14:paraId="71947560" w14:textId="77777777" w:rsidR="004253D5" w:rsidRPr="00E321C9" w:rsidRDefault="004253D5" w:rsidP="0046538F">
            <w:pPr>
              <w:jc w:val="both"/>
              <w:rPr>
                <w:rFonts w:asciiTheme="majorBidi" w:hAnsiTheme="majorBidi" w:cstheme="majorBidi"/>
                <w:bCs/>
                <w:sz w:val="24"/>
                <w:szCs w:val="24"/>
              </w:rPr>
            </w:pPr>
            <w:r w:rsidRPr="00E321C9">
              <w:rPr>
                <w:rFonts w:asciiTheme="majorBidi" w:hAnsiTheme="majorBidi" w:cstheme="majorBidi"/>
                <w:bCs/>
                <w:sz w:val="24"/>
                <w:szCs w:val="24"/>
              </w:rPr>
              <w:t>3</w:t>
            </w:r>
          </w:p>
        </w:tc>
        <w:tc>
          <w:tcPr>
            <w:tcW w:w="2070" w:type="dxa"/>
          </w:tcPr>
          <w:p w14:paraId="6767E3C7" w14:textId="77777777" w:rsidR="004253D5" w:rsidRPr="00E321C9" w:rsidRDefault="004253D5" w:rsidP="0046538F">
            <w:pPr>
              <w:rPr>
                <w:rFonts w:asciiTheme="majorBidi" w:hAnsiTheme="majorBidi" w:cstheme="majorBidi"/>
                <w:bCs/>
                <w:sz w:val="24"/>
                <w:szCs w:val="24"/>
              </w:rPr>
            </w:pPr>
          </w:p>
        </w:tc>
        <w:tc>
          <w:tcPr>
            <w:tcW w:w="4284" w:type="dxa"/>
          </w:tcPr>
          <w:p w14:paraId="179A2588" w14:textId="77777777" w:rsidR="004253D5" w:rsidRPr="00E321C9" w:rsidRDefault="004253D5" w:rsidP="0046538F">
            <w:pPr>
              <w:jc w:val="both"/>
              <w:rPr>
                <w:rFonts w:asciiTheme="majorBidi" w:eastAsia="Arial" w:hAnsiTheme="majorBidi" w:cstheme="majorBidi"/>
                <w:sz w:val="24"/>
                <w:szCs w:val="24"/>
              </w:rPr>
            </w:pPr>
          </w:p>
        </w:tc>
        <w:tc>
          <w:tcPr>
            <w:tcW w:w="2646" w:type="dxa"/>
          </w:tcPr>
          <w:p w14:paraId="0F9E9CE3" w14:textId="77777777" w:rsidR="004253D5" w:rsidRPr="00E321C9" w:rsidRDefault="004253D5" w:rsidP="0046538F">
            <w:pPr>
              <w:jc w:val="both"/>
              <w:rPr>
                <w:rFonts w:asciiTheme="majorBidi" w:hAnsiTheme="majorBidi" w:cstheme="majorBidi"/>
                <w:bCs/>
                <w:sz w:val="24"/>
                <w:szCs w:val="24"/>
              </w:rPr>
            </w:pPr>
          </w:p>
        </w:tc>
      </w:tr>
      <w:tr w:rsidR="004253D5" w:rsidRPr="00E321C9" w14:paraId="3F622ACF" w14:textId="77777777" w:rsidTr="0046538F">
        <w:tc>
          <w:tcPr>
            <w:tcW w:w="720" w:type="dxa"/>
          </w:tcPr>
          <w:p w14:paraId="2E3281C1" w14:textId="77777777" w:rsidR="004253D5" w:rsidRPr="00E321C9" w:rsidRDefault="004253D5" w:rsidP="0046538F">
            <w:pPr>
              <w:jc w:val="both"/>
              <w:rPr>
                <w:rFonts w:asciiTheme="majorBidi" w:hAnsiTheme="majorBidi" w:cstheme="majorBidi"/>
                <w:bCs/>
                <w:sz w:val="24"/>
                <w:szCs w:val="24"/>
              </w:rPr>
            </w:pPr>
            <w:r w:rsidRPr="00E321C9">
              <w:rPr>
                <w:rFonts w:asciiTheme="majorBidi" w:hAnsiTheme="majorBidi" w:cstheme="majorBidi"/>
                <w:bCs/>
                <w:sz w:val="24"/>
                <w:szCs w:val="24"/>
              </w:rPr>
              <w:t>4</w:t>
            </w:r>
          </w:p>
        </w:tc>
        <w:tc>
          <w:tcPr>
            <w:tcW w:w="2070" w:type="dxa"/>
          </w:tcPr>
          <w:p w14:paraId="62A89743" w14:textId="77777777" w:rsidR="004253D5" w:rsidRPr="00E321C9" w:rsidRDefault="004253D5" w:rsidP="0046538F">
            <w:pPr>
              <w:rPr>
                <w:rFonts w:asciiTheme="majorBidi" w:hAnsiTheme="majorBidi" w:cstheme="majorBidi"/>
                <w:bCs/>
                <w:sz w:val="24"/>
                <w:szCs w:val="24"/>
              </w:rPr>
            </w:pPr>
          </w:p>
        </w:tc>
        <w:tc>
          <w:tcPr>
            <w:tcW w:w="4284" w:type="dxa"/>
          </w:tcPr>
          <w:p w14:paraId="78BFD07C" w14:textId="77777777" w:rsidR="004253D5" w:rsidRPr="00E321C9" w:rsidRDefault="004253D5" w:rsidP="0046538F">
            <w:pPr>
              <w:jc w:val="both"/>
              <w:rPr>
                <w:rFonts w:asciiTheme="majorBidi" w:eastAsia="Arial" w:hAnsiTheme="majorBidi" w:cstheme="majorBidi"/>
                <w:color w:val="313131"/>
                <w:sz w:val="24"/>
                <w:szCs w:val="24"/>
              </w:rPr>
            </w:pPr>
          </w:p>
        </w:tc>
        <w:tc>
          <w:tcPr>
            <w:tcW w:w="2646" w:type="dxa"/>
          </w:tcPr>
          <w:p w14:paraId="71AE1B81" w14:textId="77777777" w:rsidR="004253D5" w:rsidRPr="00E321C9" w:rsidRDefault="004253D5" w:rsidP="0046538F">
            <w:pPr>
              <w:jc w:val="both"/>
              <w:rPr>
                <w:rFonts w:asciiTheme="majorBidi" w:hAnsiTheme="majorBidi" w:cstheme="majorBidi"/>
                <w:bCs/>
                <w:sz w:val="24"/>
                <w:szCs w:val="24"/>
              </w:rPr>
            </w:pPr>
          </w:p>
        </w:tc>
      </w:tr>
      <w:tr w:rsidR="004253D5" w:rsidRPr="00E321C9" w14:paraId="6CD631B0" w14:textId="77777777" w:rsidTr="0046538F">
        <w:tc>
          <w:tcPr>
            <w:tcW w:w="720" w:type="dxa"/>
          </w:tcPr>
          <w:p w14:paraId="34112649" w14:textId="77777777" w:rsidR="004253D5" w:rsidRPr="00E321C9" w:rsidRDefault="004253D5" w:rsidP="0046538F">
            <w:pPr>
              <w:jc w:val="both"/>
              <w:rPr>
                <w:rFonts w:asciiTheme="majorBidi" w:hAnsiTheme="majorBidi" w:cstheme="majorBidi"/>
                <w:bCs/>
                <w:sz w:val="24"/>
                <w:szCs w:val="24"/>
              </w:rPr>
            </w:pPr>
            <w:r w:rsidRPr="00E321C9">
              <w:rPr>
                <w:rFonts w:asciiTheme="majorBidi" w:hAnsiTheme="majorBidi" w:cstheme="majorBidi"/>
                <w:bCs/>
                <w:sz w:val="24"/>
                <w:szCs w:val="24"/>
              </w:rPr>
              <w:t>5</w:t>
            </w:r>
          </w:p>
        </w:tc>
        <w:tc>
          <w:tcPr>
            <w:tcW w:w="2070" w:type="dxa"/>
          </w:tcPr>
          <w:p w14:paraId="10F68541" w14:textId="77777777" w:rsidR="004253D5" w:rsidRPr="00E321C9" w:rsidRDefault="004253D5" w:rsidP="0046538F">
            <w:pPr>
              <w:rPr>
                <w:rFonts w:asciiTheme="majorBidi" w:hAnsiTheme="majorBidi" w:cstheme="majorBidi"/>
                <w:bCs/>
                <w:sz w:val="24"/>
                <w:szCs w:val="24"/>
              </w:rPr>
            </w:pPr>
          </w:p>
        </w:tc>
        <w:tc>
          <w:tcPr>
            <w:tcW w:w="4284" w:type="dxa"/>
          </w:tcPr>
          <w:p w14:paraId="5C62D412" w14:textId="77777777" w:rsidR="004253D5" w:rsidRPr="00E321C9" w:rsidRDefault="004253D5" w:rsidP="0046538F">
            <w:pPr>
              <w:jc w:val="both"/>
              <w:rPr>
                <w:rFonts w:asciiTheme="majorBidi" w:eastAsia="Arial" w:hAnsiTheme="majorBidi" w:cstheme="majorBidi"/>
                <w:color w:val="313131"/>
                <w:sz w:val="24"/>
                <w:szCs w:val="24"/>
              </w:rPr>
            </w:pPr>
          </w:p>
        </w:tc>
        <w:tc>
          <w:tcPr>
            <w:tcW w:w="2646" w:type="dxa"/>
          </w:tcPr>
          <w:p w14:paraId="566E9EFD" w14:textId="77777777" w:rsidR="004253D5" w:rsidRPr="00E321C9" w:rsidRDefault="004253D5" w:rsidP="0046538F">
            <w:pPr>
              <w:jc w:val="both"/>
              <w:rPr>
                <w:rFonts w:asciiTheme="majorBidi" w:hAnsiTheme="majorBidi" w:cstheme="majorBidi"/>
                <w:bCs/>
                <w:sz w:val="24"/>
                <w:szCs w:val="24"/>
              </w:rPr>
            </w:pPr>
          </w:p>
        </w:tc>
      </w:tr>
      <w:tr w:rsidR="004253D5" w:rsidRPr="00E321C9" w14:paraId="6F6A9999" w14:textId="77777777" w:rsidTr="0046538F">
        <w:tc>
          <w:tcPr>
            <w:tcW w:w="720" w:type="dxa"/>
          </w:tcPr>
          <w:p w14:paraId="703D2EB6" w14:textId="77777777" w:rsidR="004253D5" w:rsidRPr="00E321C9" w:rsidRDefault="004253D5" w:rsidP="0046538F">
            <w:pPr>
              <w:jc w:val="both"/>
              <w:rPr>
                <w:rFonts w:asciiTheme="majorBidi" w:hAnsiTheme="majorBidi" w:cstheme="majorBidi"/>
                <w:bCs/>
                <w:sz w:val="24"/>
                <w:szCs w:val="24"/>
              </w:rPr>
            </w:pPr>
          </w:p>
        </w:tc>
        <w:tc>
          <w:tcPr>
            <w:tcW w:w="2070" w:type="dxa"/>
          </w:tcPr>
          <w:p w14:paraId="7635ED08" w14:textId="77777777" w:rsidR="004253D5" w:rsidRPr="00E321C9" w:rsidRDefault="004253D5" w:rsidP="0046538F">
            <w:pPr>
              <w:jc w:val="both"/>
              <w:rPr>
                <w:rFonts w:asciiTheme="majorBidi" w:hAnsiTheme="majorBidi" w:cstheme="majorBidi"/>
                <w:bCs/>
                <w:sz w:val="24"/>
                <w:szCs w:val="24"/>
              </w:rPr>
            </w:pPr>
          </w:p>
        </w:tc>
        <w:tc>
          <w:tcPr>
            <w:tcW w:w="4284" w:type="dxa"/>
          </w:tcPr>
          <w:p w14:paraId="0DD341EC" w14:textId="77777777" w:rsidR="004253D5" w:rsidRPr="00E321C9" w:rsidRDefault="004253D5" w:rsidP="0046538F">
            <w:pPr>
              <w:jc w:val="both"/>
              <w:rPr>
                <w:rFonts w:asciiTheme="majorBidi" w:eastAsia="Arial" w:hAnsiTheme="majorBidi" w:cstheme="majorBidi"/>
                <w:color w:val="313131"/>
                <w:sz w:val="24"/>
                <w:szCs w:val="24"/>
              </w:rPr>
            </w:pPr>
          </w:p>
        </w:tc>
        <w:tc>
          <w:tcPr>
            <w:tcW w:w="2646" w:type="dxa"/>
          </w:tcPr>
          <w:p w14:paraId="7C94B181" w14:textId="77777777" w:rsidR="004253D5" w:rsidRPr="00E321C9" w:rsidRDefault="004253D5" w:rsidP="0046538F">
            <w:pPr>
              <w:jc w:val="both"/>
              <w:rPr>
                <w:rFonts w:asciiTheme="majorBidi" w:hAnsiTheme="majorBidi" w:cstheme="majorBidi"/>
                <w:bCs/>
                <w:sz w:val="24"/>
                <w:szCs w:val="24"/>
              </w:rPr>
            </w:pPr>
          </w:p>
        </w:tc>
      </w:tr>
    </w:tbl>
    <w:p w14:paraId="6793669C" w14:textId="77777777" w:rsidR="004253D5" w:rsidRPr="00E321C9" w:rsidRDefault="004253D5" w:rsidP="004253D5">
      <w:pPr>
        <w:jc w:val="both"/>
        <w:rPr>
          <w:rFonts w:asciiTheme="majorBidi" w:hAnsiTheme="majorBidi" w:cstheme="majorBidi"/>
          <w:b/>
          <w:sz w:val="24"/>
          <w:szCs w:val="24"/>
        </w:rPr>
      </w:pPr>
    </w:p>
    <w:p w14:paraId="1CD45B65" w14:textId="77777777" w:rsidR="004253D5" w:rsidRPr="00E321C9" w:rsidRDefault="004253D5" w:rsidP="004253D5">
      <w:pPr>
        <w:jc w:val="both"/>
        <w:rPr>
          <w:rFonts w:asciiTheme="majorBidi" w:hAnsiTheme="majorBidi" w:cstheme="majorBidi"/>
          <w:b/>
          <w:sz w:val="24"/>
          <w:szCs w:val="24"/>
        </w:rPr>
      </w:pPr>
    </w:p>
    <w:tbl>
      <w:tblPr>
        <w:tblStyle w:val="TableGrid"/>
        <w:tblW w:w="9720" w:type="dxa"/>
        <w:tblInd w:w="-162" w:type="dxa"/>
        <w:tblLook w:val="04A0" w:firstRow="1" w:lastRow="0" w:firstColumn="1" w:lastColumn="0" w:noHBand="0" w:noVBand="1"/>
      </w:tblPr>
      <w:tblGrid>
        <w:gridCol w:w="720"/>
        <w:gridCol w:w="2070"/>
        <w:gridCol w:w="4284"/>
        <w:gridCol w:w="2646"/>
      </w:tblGrid>
      <w:tr w:rsidR="004253D5" w:rsidRPr="00E321C9" w14:paraId="6610F141" w14:textId="77777777" w:rsidTr="0046538F">
        <w:tc>
          <w:tcPr>
            <w:tcW w:w="9720" w:type="dxa"/>
            <w:gridSpan w:val="4"/>
          </w:tcPr>
          <w:p w14:paraId="19C2FAAD" w14:textId="77777777" w:rsidR="004253D5" w:rsidRPr="00E321C9" w:rsidRDefault="004253D5" w:rsidP="0046538F">
            <w:pPr>
              <w:jc w:val="both"/>
              <w:rPr>
                <w:rFonts w:asciiTheme="majorBidi" w:hAnsiTheme="majorBidi" w:cstheme="majorBidi"/>
                <w:b/>
                <w:sz w:val="24"/>
                <w:szCs w:val="24"/>
              </w:rPr>
            </w:pPr>
            <w:r w:rsidRPr="00E321C9">
              <w:rPr>
                <w:rFonts w:asciiTheme="majorBidi" w:hAnsiTheme="majorBidi" w:cstheme="majorBidi"/>
                <w:b/>
                <w:sz w:val="24"/>
                <w:szCs w:val="24"/>
              </w:rPr>
              <w:t>Revision Record</w:t>
            </w:r>
          </w:p>
          <w:p w14:paraId="68176F2D" w14:textId="77777777" w:rsidR="004253D5" w:rsidRPr="00E321C9" w:rsidRDefault="004253D5" w:rsidP="0046538F">
            <w:pPr>
              <w:jc w:val="both"/>
              <w:rPr>
                <w:rFonts w:asciiTheme="majorBidi" w:hAnsiTheme="majorBidi" w:cstheme="majorBidi"/>
                <w:b/>
                <w:sz w:val="24"/>
                <w:szCs w:val="24"/>
              </w:rPr>
            </w:pPr>
          </w:p>
        </w:tc>
      </w:tr>
      <w:tr w:rsidR="004253D5" w:rsidRPr="00E321C9" w14:paraId="3AB81BDD" w14:textId="77777777" w:rsidTr="0046538F">
        <w:tc>
          <w:tcPr>
            <w:tcW w:w="720" w:type="dxa"/>
          </w:tcPr>
          <w:p w14:paraId="330437A3" w14:textId="77777777" w:rsidR="004253D5" w:rsidRPr="00E321C9" w:rsidRDefault="004253D5" w:rsidP="0046538F">
            <w:pPr>
              <w:jc w:val="both"/>
              <w:rPr>
                <w:rFonts w:asciiTheme="majorBidi" w:hAnsiTheme="majorBidi" w:cstheme="majorBidi"/>
                <w:b/>
                <w:sz w:val="24"/>
                <w:szCs w:val="24"/>
              </w:rPr>
            </w:pPr>
            <w:r w:rsidRPr="00E321C9">
              <w:rPr>
                <w:rFonts w:asciiTheme="majorBidi" w:hAnsiTheme="majorBidi" w:cstheme="majorBidi"/>
                <w:b/>
                <w:sz w:val="24"/>
                <w:szCs w:val="24"/>
              </w:rPr>
              <w:t>#</w:t>
            </w:r>
          </w:p>
        </w:tc>
        <w:tc>
          <w:tcPr>
            <w:tcW w:w="2070" w:type="dxa"/>
          </w:tcPr>
          <w:p w14:paraId="43D726B5" w14:textId="77777777" w:rsidR="004253D5" w:rsidRPr="00E321C9" w:rsidRDefault="004253D5" w:rsidP="0046538F">
            <w:pPr>
              <w:jc w:val="both"/>
              <w:rPr>
                <w:rFonts w:asciiTheme="majorBidi" w:hAnsiTheme="majorBidi" w:cstheme="majorBidi"/>
                <w:b/>
                <w:sz w:val="24"/>
                <w:szCs w:val="24"/>
              </w:rPr>
            </w:pPr>
            <w:r w:rsidRPr="00E321C9">
              <w:rPr>
                <w:rFonts w:asciiTheme="majorBidi" w:hAnsiTheme="majorBidi" w:cstheme="majorBidi"/>
                <w:b/>
                <w:sz w:val="24"/>
                <w:szCs w:val="24"/>
              </w:rPr>
              <w:t>Revision Date</w:t>
            </w:r>
          </w:p>
        </w:tc>
        <w:tc>
          <w:tcPr>
            <w:tcW w:w="4284" w:type="dxa"/>
          </w:tcPr>
          <w:p w14:paraId="2FF4B3F7" w14:textId="77777777" w:rsidR="004253D5" w:rsidRPr="00E321C9" w:rsidRDefault="004253D5" w:rsidP="0046538F">
            <w:pPr>
              <w:jc w:val="both"/>
              <w:rPr>
                <w:rFonts w:asciiTheme="majorBidi" w:hAnsiTheme="majorBidi" w:cstheme="majorBidi"/>
                <w:b/>
                <w:sz w:val="24"/>
                <w:szCs w:val="24"/>
              </w:rPr>
            </w:pPr>
            <w:r w:rsidRPr="00E321C9">
              <w:rPr>
                <w:rFonts w:asciiTheme="majorBidi" w:hAnsiTheme="majorBidi" w:cstheme="majorBidi"/>
                <w:b/>
                <w:sz w:val="24"/>
                <w:szCs w:val="24"/>
              </w:rPr>
              <w:t>Description of Change</w:t>
            </w:r>
          </w:p>
        </w:tc>
        <w:tc>
          <w:tcPr>
            <w:tcW w:w="2646" w:type="dxa"/>
          </w:tcPr>
          <w:p w14:paraId="59A8C5C6" w14:textId="77777777" w:rsidR="004253D5" w:rsidRPr="00E321C9" w:rsidRDefault="004253D5" w:rsidP="0046538F">
            <w:pPr>
              <w:jc w:val="both"/>
              <w:rPr>
                <w:rFonts w:asciiTheme="majorBidi" w:hAnsiTheme="majorBidi" w:cstheme="majorBidi"/>
                <w:b/>
                <w:sz w:val="24"/>
                <w:szCs w:val="24"/>
              </w:rPr>
            </w:pPr>
            <w:r w:rsidRPr="00E321C9">
              <w:rPr>
                <w:rFonts w:asciiTheme="majorBidi" w:hAnsiTheme="majorBidi" w:cstheme="majorBidi"/>
                <w:b/>
                <w:sz w:val="24"/>
                <w:szCs w:val="24"/>
              </w:rPr>
              <w:t>Approval</w:t>
            </w:r>
          </w:p>
        </w:tc>
      </w:tr>
      <w:tr w:rsidR="004253D5" w:rsidRPr="00E321C9" w14:paraId="24917B06" w14:textId="77777777" w:rsidTr="0046538F">
        <w:tc>
          <w:tcPr>
            <w:tcW w:w="720" w:type="dxa"/>
          </w:tcPr>
          <w:p w14:paraId="4411CC72" w14:textId="77777777" w:rsidR="004253D5" w:rsidRPr="00E321C9" w:rsidRDefault="004253D5" w:rsidP="0046538F">
            <w:pPr>
              <w:jc w:val="both"/>
              <w:rPr>
                <w:rFonts w:asciiTheme="majorBidi" w:hAnsiTheme="majorBidi" w:cstheme="majorBidi"/>
                <w:bCs/>
                <w:sz w:val="24"/>
                <w:szCs w:val="24"/>
              </w:rPr>
            </w:pPr>
            <w:r w:rsidRPr="00E321C9">
              <w:rPr>
                <w:rFonts w:asciiTheme="majorBidi" w:hAnsiTheme="majorBidi" w:cstheme="majorBidi"/>
                <w:bCs/>
                <w:sz w:val="24"/>
                <w:szCs w:val="24"/>
              </w:rPr>
              <w:t>0</w:t>
            </w:r>
          </w:p>
        </w:tc>
        <w:tc>
          <w:tcPr>
            <w:tcW w:w="2070" w:type="dxa"/>
          </w:tcPr>
          <w:p w14:paraId="79DCFF1D" w14:textId="1A8DF12F" w:rsidR="004253D5" w:rsidRPr="00E321C9" w:rsidRDefault="00855C65" w:rsidP="0046538F">
            <w:pPr>
              <w:jc w:val="both"/>
              <w:rPr>
                <w:rFonts w:asciiTheme="majorBidi" w:hAnsiTheme="majorBidi" w:cstheme="majorBidi"/>
                <w:bCs/>
                <w:sz w:val="24"/>
                <w:szCs w:val="24"/>
              </w:rPr>
            </w:pPr>
            <w:r>
              <w:rPr>
                <w:rFonts w:asciiTheme="majorBidi" w:hAnsiTheme="majorBidi" w:cstheme="majorBidi"/>
                <w:bCs/>
                <w:sz w:val="24"/>
                <w:szCs w:val="24"/>
              </w:rPr>
              <w:t>October</w:t>
            </w:r>
            <w:r w:rsidR="004253D5" w:rsidRPr="00E321C9">
              <w:rPr>
                <w:rFonts w:asciiTheme="majorBidi" w:hAnsiTheme="majorBidi" w:cstheme="majorBidi"/>
                <w:bCs/>
                <w:sz w:val="24"/>
                <w:szCs w:val="24"/>
              </w:rPr>
              <w:t xml:space="preserve"> 202</w:t>
            </w:r>
            <w:r w:rsidR="00226F14">
              <w:rPr>
                <w:rFonts w:asciiTheme="majorBidi" w:hAnsiTheme="majorBidi" w:cstheme="majorBidi"/>
                <w:bCs/>
                <w:sz w:val="24"/>
                <w:szCs w:val="24"/>
              </w:rPr>
              <w:t>1</w:t>
            </w:r>
          </w:p>
        </w:tc>
        <w:tc>
          <w:tcPr>
            <w:tcW w:w="4284" w:type="dxa"/>
          </w:tcPr>
          <w:p w14:paraId="2E33E33D" w14:textId="77777777" w:rsidR="004253D5" w:rsidRPr="00E321C9" w:rsidRDefault="004253D5" w:rsidP="0046538F">
            <w:pPr>
              <w:jc w:val="both"/>
              <w:rPr>
                <w:rFonts w:asciiTheme="majorBidi" w:hAnsiTheme="majorBidi" w:cstheme="majorBidi"/>
                <w:bCs/>
                <w:sz w:val="24"/>
                <w:szCs w:val="24"/>
              </w:rPr>
            </w:pPr>
            <w:r w:rsidRPr="00E321C9">
              <w:rPr>
                <w:rFonts w:asciiTheme="majorBidi" w:hAnsiTheme="majorBidi" w:cstheme="majorBidi"/>
                <w:bCs/>
                <w:sz w:val="24"/>
                <w:szCs w:val="24"/>
              </w:rPr>
              <w:t>Initial release</w:t>
            </w:r>
          </w:p>
        </w:tc>
        <w:tc>
          <w:tcPr>
            <w:tcW w:w="2646" w:type="dxa"/>
          </w:tcPr>
          <w:p w14:paraId="17A15DA0" w14:textId="77777777" w:rsidR="004253D5" w:rsidRPr="00DD1B31" w:rsidRDefault="004253D5" w:rsidP="0046538F">
            <w:pPr>
              <w:rPr>
                <w:rFonts w:asciiTheme="majorBidi" w:hAnsiTheme="majorBidi" w:cstheme="majorBidi"/>
                <w:b/>
                <w:bCs/>
                <w:sz w:val="24"/>
                <w:szCs w:val="24"/>
              </w:rPr>
            </w:pPr>
            <w:r>
              <w:rPr>
                <w:rFonts w:asciiTheme="majorBidi" w:hAnsiTheme="majorBidi" w:cstheme="majorBidi"/>
                <w:i/>
                <w:sz w:val="24"/>
                <w:szCs w:val="24"/>
              </w:rPr>
              <w:t>Audit Committee Chairman</w:t>
            </w:r>
          </w:p>
        </w:tc>
      </w:tr>
      <w:tr w:rsidR="004253D5" w:rsidRPr="00E321C9" w14:paraId="715D4534" w14:textId="77777777" w:rsidTr="0046538F">
        <w:tc>
          <w:tcPr>
            <w:tcW w:w="720" w:type="dxa"/>
          </w:tcPr>
          <w:p w14:paraId="7C295BFC" w14:textId="77777777" w:rsidR="004253D5" w:rsidRPr="00E321C9" w:rsidRDefault="004253D5" w:rsidP="0046538F">
            <w:pPr>
              <w:jc w:val="both"/>
              <w:rPr>
                <w:rFonts w:asciiTheme="majorBidi" w:hAnsiTheme="majorBidi" w:cstheme="majorBidi"/>
                <w:bCs/>
                <w:sz w:val="24"/>
                <w:szCs w:val="24"/>
              </w:rPr>
            </w:pPr>
          </w:p>
        </w:tc>
        <w:tc>
          <w:tcPr>
            <w:tcW w:w="2070" w:type="dxa"/>
          </w:tcPr>
          <w:p w14:paraId="59BAC556" w14:textId="77777777" w:rsidR="004253D5" w:rsidRPr="00E321C9" w:rsidRDefault="004253D5" w:rsidP="0046538F">
            <w:pPr>
              <w:jc w:val="both"/>
              <w:rPr>
                <w:rFonts w:asciiTheme="majorBidi" w:hAnsiTheme="majorBidi" w:cstheme="majorBidi"/>
                <w:bCs/>
                <w:sz w:val="24"/>
                <w:szCs w:val="24"/>
              </w:rPr>
            </w:pPr>
          </w:p>
        </w:tc>
        <w:tc>
          <w:tcPr>
            <w:tcW w:w="4284" w:type="dxa"/>
          </w:tcPr>
          <w:p w14:paraId="6D315892" w14:textId="77777777" w:rsidR="004253D5" w:rsidRPr="00E321C9" w:rsidRDefault="004253D5" w:rsidP="0046538F">
            <w:pPr>
              <w:jc w:val="both"/>
              <w:rPr>
                <w:rFonts w:asciiTheme="majorBidi" w:eastAsia="Arial" w:hAnsiTheme="majorBidi" w:cstheme="majorBidi"/>
                <w:color w:val="313131"/>
                <w:sz w:val="24"/>
                <w:szCs w:val="24"/>
              </w:rPr>
            </w:pPr>
          </w:p>
        </w:tc>
        <w:tc>
          <w:tcPr>
            <w:tcW w:w="2646" w:type="dxa"/>
          </w:tcPr>
          <w:p w14:paraId="191FBB33" w14:textId="77777777" w:rsidR="004253D5" w:rsidRPr="00E321C9" w:rsidRDefault="004253D5" w:rsidP="0046538F">
            <w:pPr>
              <w:jc w:val="both"/>
              <w:rPr>
                <w:rFonts w:asciiTheme="majorBidi" w:hAnsiTheme="majorBidi" w:cstheme="majorBidi"/>
                <w:bCs/>
                <w:sz w:val="24"/>
                <w:szCs w:val="24"/>
              </w:rPr>
            </w:pPr>
          </w:p>
        </w:tc>
      </w:tr>
      <w:tr w:rsidR="004253D5" w:rsidRPr="00E321C9" w14:paraId="118BC796" w14:textId="77777777" w:rsidTr="0046538F">
        <w:tc>
          <w:tcPr>
            <w:tcW w:w="720" w:type="dxa"/>
          </w:tcPr>
          <w:p w14:paraId="2234C624" w14:textId="77777777" w:rsidR="004253D5" w:rsidRPr="00E321C9" w:rsidRDefault="004253D5" w:rsidP="0046538F">
            <w:pPr>
              <w:jc w:val="both"/>
              <w:rPr>
                <w:rFonts w:asciiTheme="majorBidi" w:hAnsiTheme="majorBidi" w:cstheme="majorBidi"/>
                <w:bCs/>
                <w:sz w:val="24"/>
                <w:szCs w:val="24"/>
              </w:rPr>
            </w:pPr>
          </w:p>
        </w:tc>
        <w:tc>
          <w:tcPr>
            <w:tcW w:w="2070" w:type="dxa"/>
          </w:tcPr>
          <w:p w14:paraId="5DA21C6E" w14:textId="77777777" w:rsidR="004253D5" w:rsidRPr="00E321C9" w:rsidRDefault="004253D5" w:rsidP="0046538F">
            <w:pPr>
              <w:jc w:val="both"/>
              <w:rPr>
                <w:rFonts w:asciiTheme="majorBidi" w:hAnsiTheme="majorBidi" w:cstheme="majorBidi"/>
                <w:bCs/>
                <w:sz w:val="24"/>
                <w:szCs w:val="24"/>
              </w:rPr>
            </w:pPr>
          </w:p>
        </w:tc>
        <w:tc>
          <w:tcPr>
            <w:tcW w:w="4284" w:type="dxa"/>
          </w:tcPr>
          <w:p w14:paraId="2F29A17F" w14:textId="77777777" w:rsidR="004253D5" w:rsidRPr="00E321C9" w:rsidRDefault="004253D5" w:rsidP="0046538F">
            <w:pPr>
              <w:jc w:val="both"/>
              <w:rPr>
                <w:rFonts w:asciiTheme="majorBidi" w:eastAsia="Arial" w:hAnsiTheme="majorBidi" w:cstheme="majorBidi"/>
                <w:color w:val="313131"/>
                <w:sz w:val="24"/>
                <w:szCs w:val="24"/>
              </w:rPr>
            </w:pPr>
          </w:p>
        </w:tc>
        <w:tc>
          <w:tcPr>
            <w:tcW w:w="2646" w:type="dxa"/>
          </w:tcPr>
          <w:p w14:paraId="6B255070" w14:textId="77777777" w:rsidR="004253D5" w:rsidRPr="00E321C9" w:rsidRDefault="004253D5" w:rsidP="0046538F">
            <w:pPr>
              <w:jc w:val="both"/>
              <w:rPr>
                <w:rFonts w:asciiTheme="majorBidi" w:hAnsiTheme="majorBidi" w:cstheme="majorBidi"/>
                <w:bCs/>
                <w:sz w:val="24"/>
                <w:szCs w:val="24"/>
              </w:rPr>
            </w:pPr>
          </w:p>
        </w:tc>
      </w:tr>
      <w:tr w:rsidR="004253D5" w:rsidRPr="00E321C9" w14:paraId="49CCD0B2" w14:textId="77777777" w:rsidTr="0046538F">
        <w:tc>
          <w:tcPr>
            <w:tcW w:w="720" w:type="dxa"/>
          </w:tcPr>
          <w:p w14:paraId="3A747260" w14:textId="77777777" w:rsidR="004253D5" w:rsidRPr="00E321C9" w:rsidRDefault="004253D5" w:rsidP="0046538F">
            <w:pPr>
              <w:jc w:val="both"/>
              <w:rPr>
                <w:rFonts w:asciiTheme="majorBidi" w:hAnsiTheme="majorBidi" w:cstheme="majorBidi"/>
                <w:bCs/>
                <w:sz w:val="24"/>
                <w:szCs w:val="24"/>
              </w:rPr>
            </w:pPr>
          </w:p>
        </w:tc>
        <w:tc>
          <w:tcPr>
            <w:tcW w:w="2070" w:type="dxa"/>
          </w:tcPr>
          <w:p w14:paraId="20549F26" w14:textId="77777777" w:rsidR="004253D5" w:rsidRPr="00E321C9" w:rsidRDefault="004253D5" w:rsidP="0046538F">
            <w:pPr>
              <w:jc w:val="both"/>
              <w:rPr>
                <w:rFonts w:asciiTheme="majorBidi" w:hAnsiTheme="majorBidi" w:cstheme="majorBidi"/>
                <w:bCs/>
                <w:sz w:val="24"/>
                <w:szCs w:val="24"/>
              </w:rPr>
            </w:pPr>
          </w:p>
        </w:tc>
        <w:tc>
          <w:tcPr>
            <w:tcW w:w="4284" w:type="dxa"/>
          </w:tcPr>
          <w:p w14:paraId="696A3936" w14:textId="77777777" w:rsidR="004253D5" w:rsidRPr="00E321C9" w:rsidRDefault="004253D5" w:rsidP="0046538F">
            <w:pPr>
              <w:jc w:val="both"/>
              <w:rPr>
                <w:rFonts w:asciiTheme="majorBidi" w:eastAsia="Arial" w:hAnsiTheme="majorBidi" w:cstheme="majorBidi"/>
                <w:color w:val="313131"/>
                <w:sz w:val="24"/>
                <w:szCs w:val="24"/>
              </w:rPr>
            </w:pPr>
          </w:p>
        </w:tc>
        <w:tc>
          <w:tcPr>
            <w:tcW w:w="2646" w:type="dxa"/>
          </w:tcPr>
          <w:p w14:paraId="2B21C69A" w14:textId="77777777" w:rsidR="004253D5" w:rsidRPr="00E321C9" w:rsidRDefault="004253D5" w:rsidP="0046538F">
            <w:pPr>
              <w:jc w:val="both"/>
              <w:rPr>
                <w:rFonts w:asciiTheme="majorBidi" w:hAnsiTheme="majorBidi" w:cstheme="majorBidi"/>
                <w:bCs/>
                <w:sz w:val="24"/>
                <w:szCs w:val="24"/>
              </w:rPr>
            </w:pPr>
          </w:p>
        </w:tc>
      </w:tr>
      <w:tr w:rsidR="004253D5" w:rsidRPr="00E321C9" w14:paraId="31EA5C02" w14:textId="77777777" w:rsidTr="0046538F">
        <w:tc>
          <w:tcPr>
            <w:tcW w:w="720" w:type="dxa"/>
          </w:tcPr>
          <w:p w14:paraId="516F12D5" w14:textId="77777777" w:rsidR="004253D5" w:rsidRPr="00E321C9" w:rsidRDefault="004253D5" w:rsidP="0046538F">
            <w:pPr>
              <w:jc w:val="both"/>
              <w:rPr>
                <w:rFonts w:asciiTheme="majorBidi" w:hAnsiTheme="majorBidi" w:cstheme="majorBidi"/>
                <w:bCs/>
                <w:sz w:val="24"/>
                <w:szCs w:val="24"/>
              </w:rPr>
            </w:pPr>
          </w:p>
        </w:tc>
        <w:tc>
          <w:tcPr>
            <w:tcW w:w="2070" w:type="dxa"/>
          </w:tcPr>
          <w:p w14:paraId="2D324AE0" w14:textId="77777777" w:rsidR="004253D5" w:rsidRPr="00E321C9" w:rsidRDefault="004253D5" w:rsidP="0046538F">
            <w:pPr>
              <w:jc w:val="both"/>
              <w:rPr>
                <w:rFonts w:asciiTheme="majorBidi" w:hAnsiTheme="majorBidi" w:cstheme="majorBidi"/>
                <w:bCs/>
                <w:sz w:val="24"/>
                <w:szCs w:val="24"/>
              </w:rPr>
            </w:pPr>
          </w:p>
        </w:tc>
        <w:tc>
          <w:tcPr>
            <w:tcW w:w="4284" w:type="dxa"/>
          </w:tcPr>
          <w:p w14:paraId="7D6F3083" w14:textId="77777777" w:rsidR="004253D5" w:rsidRPr="00E321C9" w:rsidRDefault="004253D5" w:rsidP="0046538F">
            <w:pPr>
              <w:jc w:val="both"/>
              <w:rPr>
                <w:rFonts w:asciiTheme="majorBidi" w:eastAsia="Arial" w:hAnsiTheme="majorBidi" w:cstheme="majorBidi"/>
                <w:color w:val="313131"/>
                <w:sz w:val="24"/>
                <w:szCs w:val="24"/>
              </w:rPr>
            </w:pPr>
          </w:p>
        </w:tc>
        <w:tc>
          <w:tcPr>
            <w:tcW w:w="2646" w:type="dxa"/>
          </w:tcPr>
          <w:p w14:paraId="2DA51A30" w14:textId="77777777" w:rsidR="004253D5" w:rsidRPr="00E321C9" w:rsidRDefault="004253D5" w:rsidP="0046538F">
            <w:pPr>
              <w:jc w:val="both"/>
              <w:rPr>
                <w:rFonts w:asciiTheme="majorBidi" w:hAnsiTheme="majorBidi" w:cstheme="majorBidi"/>
                <w:bCs/>
                <w:sz w:val="24"/>
                <w:szCs w:val="24"/>
              </w:rPr>
            </w:pPr>
          </w:p>
        </w:tc>
      </w:tr>
      <w:tr w:rsidR="004253D5" w:rsidRPr="00E321C9" w14:paraId="63580946" w14:textId="77777777" w:rsidTr="0046538F">
        <w:tc>
          <w:tcPr>
            <w:tcW w:w="720" w:type="dxa"/>
          </w:tcPr>
          <w:p w14:paraId="06D897E4" w14:textId="77777777" w:rsidR="004253D5" w:rsidRPr="00E321C9" w:rsidRDefault="004253D5" w:rsidP="0046538F">
            <w:pPr>
              <w:jc w:val="both"/>
              <w:rPr>
                <w:rFonts w:asciiTheme="majorBidi" w:hAnsiTheme="majorBidi" w:cstheme="majorBidi"/>
                <w:bCs/>
                <w:sz w:val="24"/>
                <w:szCs w:val="24"/>
              </w:rPr>
            </w:pPr>
          </w:p>
        </w:tc>
        <w:tc>
          <w:tcPr>
            <w:tcW w:w="2070" w:type="dxa"/>
          </w:tcPr>
          <w:p w14:paraId="3E47AD2A" w14:textId="77777777" w:rsidR="004253D5" w:rsidRPr="00E321C9" w:rsidRDefault="004253D5" w:rsidP="0046538F">
            <w:pPr>
              <w:jc w:val="both"/>
              <w:rPr>
                <w:rFonts w:asciiTheme="majorBidi" w:hAnsiTheme="majorBidi" w:cstheme="majorBidi"/>
                <w:bCs/>
                <w:sz w:val="24"/>
                <w:szCs w:val="24"/>
              </w:rPr>
            </w:pPr>
          </w:p>
        </w:tc>
        <w:tc>
          <w:tcPr>
            <w:tcW w:w="4284" w:type="dxa"/>
          </w:tcPr>
          <w:p w14:paraId="5ECB0BF5" w14:textId="77777777" w:rsidR="004253D5" w:rsidRPr="00E321C9" w:rsidRDefault="004253D5" w:rsidP="0046538F">
            <w:pPr>
              <w:jc w:val="both"/>
              <w:rPr>
                <w:rFonts w:asciiTheme="majorBidi" w:eastAsia="Arial" w:hAnsiTheme="majorBidi" w:cstheme="majorBidi"/>
                <w:color w:val="313131"/>
                <w:sz w:val="24"/>
                <w:szCs w:val="24"/>
              </w:rPr>
            </w:pPr>
          </w:p>
        </w:tc>
        <w:tc>
          <w:tcPr>
            <w:tcW w:w="2646" w:type="dxa"/>
          </w:tcPr>
          <w:p w14:paraId="2E969ED4" w14:textId="77777777" w:rsidR="004253D5" w:rsidRPr="00E321C9" w:rsidRDefault="004253D5" w:rsidP="0046538F">
            <w:pPr>
              <w:jc w:val="both"/>
              <w:rPr>
                <w:rFonts w:asciiTheme="majorBidi" w:hAnsiTheme="majorBidi" w:cstheme="majorBidi"/>
                <w:bCs/>
                <w:sz w:val="24"/>
                <w:szCs w:val="24"/>
              </w:rPr>
            </w:pPr>
          </w:p>
        </w:tc>
      </w:tr>
    </w:tbl>
    <w:p w14:paraId="7FF6EACC" w14:textId="77777777" w:rsidR="003C0499" w:rsidRPr="009F5101" w:rsidRDefault="003C0499" w:rsidP="00E02E11">
      <w:pPr>
        <w:jc w:val="both"/>
        <w:rPr>
          <w:rFonts w:asciiTheme="majorBidi" w:hAnsiTheme="majorBidi" w:cstheme="majorBidi"/>
          <w:b/>
          <w:sz w:val="24"/>
          <w:szCs w:val="24"/>
        </w:rPr>
      </w:pPr>
    </w:p>
    <w:p w14:paraId="3E9A991C" w14:textId="77777777" w:rsidR="00DE4C44" w:rsidRPr="009F5101" w:rsidRDefault="00DE4C44" w:rsidP="00E02E11">
      <w:pPr>
        <w:jc w:val="both"/>
        <w:rPr>
          <w:rFonts w:asciiTheme="majorBidi" w:hAnsiTheme="majorBidi" w:cstheme="majorBidi"/>
          <w:b/>
          <w:sz w:val="24"/>
          <w:szCs w:val="24"/>
        </w:rPr>
      </w:pPr>
    </w:p>
    <w:p w14:paraId="4BF08A88" w14:textId="77777777" w:rsidR="00DE4C44" w:rsidRPr="009F5101" w:rsidRDefault="00DE4C44" w:rsidP="00E02E11">
      <w:pPr>
        <w:jc w:val="both"/>
        <w:rPr>
          <w:rFonts w:asciiTheme="majorBidi" w:hAnsiTheme="majorBidi" w:cstheme="majorBidi"/>
          <w:b/>
          <w:sz w:val="24"/>
          <w:szCs w:val="24"/>
        </w:rPr>
      </w:pPr>
    </w:p>
    <w:p w14:paraId="65FF688F" w14:textId="77777777" w:rsidR="00DE4C44" w:rsidRDefault="00DE4C44" w:rsidP="00E02E11">
      <w:pPr>
        <w:jc w:val="both"/>
        <w:rPr>
          <w:rFonts w:asciiTheme="majorBidi" w:hAnsiTheme="majorBidi" w:cstheme="majorBidi"/>
          <w:b/>
          <w:sz w:val="24"/>
          <w:szCs w:val="24"/>
        </w:rPr>
      </w:pPr>
    </w:p>
    <w:p w14:paraId="125B1809" w14:textId="77777777" w:rsidR="00E071C7" w:rsidRPr="009F5101" w:rsidRDefault="00E071C7" w:rsidP="00E02E11">
      <w:pPr>
        <w:jc w:val="both"/>
        <w:rPr>
          <w:rFonts w:asciiTheme="majorBidi" w:hAnsiTheme="majorBidi" w:cstheme="majorBidi"/>
          <w:b/>
          <w:sz w:val="24"/>
          <w:szCs w:val="24"/>
        </w:rPr>
      </w:pPr>
    </w:p>
    <w:p w14:paraId="4BB5BBD4" w14:textId="77777777" w:rsidR="00DE4C44" w:rsidRPr="009F5101" w:rsidRDefault="00DE4C44" w:rsidP="00E02E11">
      <w:pPr>
        <w:jc w:val="both"/>
        <w:rPr>
          <w:rFonts w:asciiTheme="majorBidi" w:hAnsiTheme="majorBidi" w:cstheme="majorBidi"/>
          <w:b/>
          <w:sz w:val="24"/>
          <w:szCs w:val="24"/>
        </w:rPr>
      </w:pPr>
    </w:p>
    <w:p w14:paraId="15F39474" w14:textId="77777777" w:rsidR="00DE4C44" w:rsidRPr="009F5101" w:rsidRDefault="00DE4C44" w:rsidP="00E02E11">
      <w:pPr>
        <w:jc w:val="both"/>
        <w:rPr>
          <w:rFonts w:asciiTheme="majorBidi" w:hAnsiTheme="majorBidi" w:cstheme="majorBidi"/>
          <w:b/>
          <w:sz w:val="24"/>
          <w:szCs w:val="24"/>
        </w:rPr>
      </w:pPr>
    </w:p>
    <w:p w14:paraId="3C92D0DA" w14:textId="77777777" w:rsidR="00DE4C44" w:rsidRPr="009F5101" w:rsidRDefault="00DE4C44" w:rsidP="00E02E11">
      <w:pPr>
        <w:jc w:val="both"/>
        <w:rPr>
          <w:rFonts w:asciiTheme="majorBidi" w:hAnsiTheme="majorBidi" w:cstheme="majorBidi"/>
          <w:b/>
          <w:sz w:val="24"/>
          <w:szCs w:val="24"/>
        </w:rPr>
      </w:pPr>
    </w:p>
    <w:p w14:paraId="67630333" w14:textId="77777777" w:rsidR="00DE4C44" w:rsidRPr="009F5101" w:rsidRDefault="00DE4C44" w:rsidP="00E02E11">
      <w:pPr>
        <w:jc w:val="both"/>
        <w:rPr>
          <w:rFonts w:asciiTheme="majorBidi" w:hAnsiTheme="majorBidi" w:cstheme="majorBidi"/>
          <w:b/>
          <w:sz w:val="24"/>
          <w:szCs w:val="24"/>
        </w:rPr>
      </w:pPr>
    </w:p>
    <w:p w14:paraId="5C7EAAB8" w14:textId="77777777" w:rsidR="00DE4C44" w:rsidRDefault="00DE4C44" w:rsidP="00E02E11">
      <w:pPr>
        <w:jc w:val="both"/>
        <w:rPr>
          <w:rFonts w:asciiTheme="majorBidi" w:hAnsiTheme="majorBidi" w:cstheme="majorBidi"/>
          <w:b/>
          <w:sz w:val="24"/>
          <w:szCs w:val="24"/>
        </w:rPr>
      </w:pPr>
    </w:p>
    <w:p w14:paraId="026843F7" w14:textId="77777777" w:rsidR="00E071C7" w:rsidRDefault="00E071C7" w:rsidP="00E02E11">
      <w:pPr>
        <w:jc w:val="both"/>
        <w:rPr>
          <w:rFonts w:asciiTheme="majorBidi" w:hAnsiTheme="majorBidi" w:cstheme="majorBidi"/>
          <w:b/>
          <w:sz w:val="24"/>
          <w:szCs w:val="24"/>
        </w:rPr>
      </w:pPr>
    </w:p>
    <w:p w14:paraId="75041C84" w14:textId="77777777" w:rsidR="006F0374" w:rsidRDefault="006F0374" w:rsidP="00E02E11">
      <w:pPr>
        <w:jc w:val="both"/>
        <w:rPr>
          <w:rFonts w:asciiTheme="majorBidi" w:hAnsiTheme="majorBidi" w:cstheme="majorBidi"/>
          <w:b/>
          <w:sz w:val="24"/>
          <w:szCs w:val="24"/>
        </w:rPr>
      </w:pPr>
    </w:p>
    <w:p w14:paraId="39C6E03A" w14:textId="77777777" w:rsidR="006F0374" w:rsidRDefault="006F0374" w:rsidP="00E02E11">
      <w:pPr>
        <w:jc w:val="both"/>
        <w:rPr>
          <w:rFonts w:asciiTheme="majorBidi" w:hAnsiTheme="majorBidi" w:cstheme="majorBidi"/>
          <w:b/>
          <w:sz w:val="24"/>
          <w:szCs w:val="24"/>
        </w:rPr>
      </w:pPr>
    </w:p>
    <w:p w14:paraId="580407D3" w14:textId="23E3774C" w:rsidR="00DE4C44" w:rsidRDefault="00DE4C44" w:rsidP="00D248E3">
      <w:pPr>
        <w:jc w:val="both"/>
        <w:rPr>
          <w:rFonts w:asciiTheme="majorBidi" w:hAnsiTheme="majorBidi" w:cstheme="majorBidi"/>
          <w:b/>
          <w:sz w:val="24"/>
          <w:szCs w:val="24"/>
        </w:rPr>
      </w:pPr>
    </w:p>
    <w:tbl>
      <w:tblPr>
        <w:tblStyle w:val="TableGrid"/>
        <w:tblW w:w="9720" w:type="dxa"/>
        <w:tblInd w:w="-162" w:type="dxa"/>
        <w:tblLook w:val="04A0" w:firstRow="1" w:lastRow="0" w:firstColumn="1" w:lastColumn="0" w:noHBand="0" w:noVBand="1"/>
      </w:tblPr>
      <w:tblGrid>
        <w:gridCol w:w="720"/>
        <w:gridCol w:w="7290"/>
        <w:gridCol w:w="1710"/>
      </w:tblGrid>
      <w:tr w:rsidR="00D248E3" w:rsidRPr="009F5101" w14:paraId="4E743AC4" w14:textId="77777777" w:rsidTr="0060290A">
        <w:tc>
          <w:tcPr>
            <w:tcW w:w="9720" w:type="dxa"/>
            <w:gridSpan w:val="3"/>
          </w:tcPr>
          <w:p w14:paraId="6F7C5BD2" w14:textId="77777777" w:rsidR="00D248E3" w:rsidRPr="009F5101" w:rsidRDefault="00D248E3" w:rsidP="0060290A">
            <w:pPr>
              <w:jc w:val="both"/>
              <w:rPr>
                <w:rFonts w:asciiTheme="majorBidi" w:hAnsiTheme="majorBidi" w:cstheme="majorBidi"/>
                <w:b/>
                <w:sz w:val="24"/>
                <w:szCs w:val="24"/>
              </w:rPr>
            </w:pPr>
            <w:r w:rsidRPr="009F5101">
              <w:rPr>
                <w:rFonts w:asciiTheme="majorBidi" w:hAnsiTheme="majorBidi" w:cstheme="majorBidi"/>
                <w:b/>
                <w:sz w:val="24"/>
                <w:szCs w:val="24"/>
              </w:rPr>
              <w:t>Table of Content</w:t>
            </w:r>
          </w:p>
          <w:p w14:paraId="10DB7716" w14:textId="77777777" w:rsidR="00D248E3" w:rsidRPr="009F5101" w:rsidRDefault="00D248E3" w:rsidP="0060290A">
            <w:pPr>
              <w:jc w:val="both"/>
              <w:rPr>
                <w:rFonts w:asciiTheme="majorBidi" w:hAnsiTheme="majorBidi" w:cstheme="majorBidi"/>
                <w:b/>
                <w:sz w:val="24"/>
                <w:szCs w:val="24"/>
              </w:rPr>
            </w:pPr>
          </w:p>
        </w:tc>
      </w:tr>
      <w:tr w:rsidR="00D248E3" w:rsidRPr="009F5101" w14:paraId="5641B024" w14:textId="77777777" w:rsidTr="0060290A">
        <w:tc>
          <w:tcPr>
            <w:tcW w:w="720" w:type="dxa"/>
          </w:tcPr>
          <w:p w14:paraId="5BFF5EBF" w14:textId="77777777" w:rsidR="00D248E3" w:rsidRPr="009F5101" w:rsidRDefault="00D248E3" w:rsidP="0060290A">
            <w:pPr>
              <w:jc w:val="both"/>
              <w:rPr>
                <w:rFonts w:asciiTheme="majorBidi" w:hAnsiTheme="majorBidi" w:cstheme="majorBidi"/>
                <w:b/>
                <w:sz w:val="24"/>
                <w:szCs w:val="24"/>
              </w:rPr>
            </w:pPr>
            <w:r w:rsidRPr="009F5101">
              <w:rPr>
                <w:rFonts w:asciiTheme="majorBidi" w:hAnsiTheme="majorBidi" w:cstheme="majorBidi"/>
                <w:b/>
                <w:sz w:val="24"/>
                <w:szCs w:val="24"/>
              </w:rPr>
              <w:t>#</w:t>
            </w:r>
          </w:p>
        </w:tc>
        <w:tc>
          <w:tcPr>
            <w:tcW w:w="7290" w:type="dxa"/>
          </w:tcPr>
          <w:p w14:paraId="6EE2B4A7" w14:textId="77777777" w:rsidR="00D248E3" w:rsidRPr="009F5101" w:rsidRDefault="00D248E3" w:rsidP="0060290A">
            <w:pPr>
              <w:jc w:val="both"/>
              <w:rPr>
                <w:rFonts w:asciiTheme="majorBidi" w:hAnsiTheme="majorBidi" w:cstheme="majorBidi"/>
                <w:b/>
                <w:sz w:val="24"/>
                <w:szCs w:val="24"/>
              </w:rPr>
            </w:pPr>
            <w:r w:rsidRPr="009F5101">
              <w:rPr>
                <w:rFonts w:asciiTheme="majorBidi" w:hAnsiTheme="majorBidi" w:cstheme="majorBidi"/>
                <w:b/>
                <w:sz w:val="24"/>
                <w:szCs w:val="24"/>
              </w:rPr>
              <w:t>Attribute</w:t>
            </w:r>
            <w:r>
              <w:rPr>
                <w:rFonts w:asciiTheme="majorBidi" w:hAnsiTheme="majorBidi" w:cstheme="majorBidi"/>
                <w:b/>
                <w:sz w:val="24"/>
                <w:szCs w:val="24"/>
              </w:rPr>
              <w:t>s</w:t>
            </w:r>
          </w:p>
        </w:tc>
        <w:tc>
          <w:tcPr>
            <w:tcW w:w="1710" w:type="dxa"/>
          </w:tcPr>
          <w:p w14:paraId="0A3960C2" w14:textId="77777777" w:rsidR="00D248E3" w:rsidRPr="009F5101" w:rsidRDefault="00D248E3" w:rsidP="0060290A">
            <w:pPr>
              <w:jc w:val="center"/>
              <w:rPr>
                <w:rFonts w:asciiTheme="majorBidi" w:hAnsiTheme="majorBidi" w:cstheme="majorBidi"/>
                <w:b/>
                <w:sz w:val="24"/>
                <w:szCs w:val="24"/>
              </w:rPr>
            </w:pPr>
            <w:r w:rsidRPr="009F5101">
              <w:rPr>
                <w:rFonts w:asciiTheme="majorBidi" w:hAnsiTheme="majorBidi" w:cstheme="majorBidi"/>
                <w:b/>
                <w:sz w:val="24"/>
                <w:szCs w:val="24"/>
              </w:rPr>
              <w:t>Page #</w:t>
            </w:r>
          </w:p>
        </w:tc>
      </w:tr>
      <w:tr w:rsidR="00D248E3" w:rsidRPr="009F5101" w14:paraId="13A46116" w14:textId="77777777" w:rsidTr="0060290A">
        <w:tc>
          <w:tcPr>
            <w:tcW w:w="720" w:type="dxa"/>
          </w:tcPr>
          <w:p w14:paraId="310F41BA" w14:textId="77777777" w:rsidR="00D248E3" w:rsidRPr="009F5101" w:rsidRDefault="00D248E3" w:rsidP="0060290A">
            <w:pPr>
              <w:jc w:val="both"/>
              <w:rPr>
                <w:rFonts w:asciiTheme="majorBidi" w:hAnsiTheme="majorBidi" w:cstheme="majorBidi"/>
                <w:bCs/>
                <w:sz w:val="24"/>
                <w:szCs w:val="24"/>
              </w:rPr>
            </w:pPr>
            <w:r w:rsidRPr="009F5101">
              <w:rPr>
                <w:rFonts w:asciiTheme="majorBidi" w:hAnsiTheme="majorBidi" w:cstheme="majorBidi"/>
                <w:bCs/>
                <w:sz w:val="24"/>
                <w:szCs w:val="24"/>
              </w:rPr>
              <w:t>1</w:t>
            </w:r>
          </w:p>
        </w:tc>
        <w:tc>
          <w:tcPr>
            <w:tcW w:w="7290" w:type="dxa"/>
          </w:tcPr>
          <w:p w14:paraId="31593E95" w14:textId="77777777" w:rsidR="00D248E3" w:rsidRPr="009F5101" w:rsidRDefault="00D248E3" w:rsidP="0060290A">
            <w:pPr>
              <w:jc w:val="both"/>
              <w:rPr>
                <w:rFonts w:asciiTheme="majorBidi" w:hAnsiTheme="majorBidi" w:cstheme="majorBidi"/>
                <w:bCs/>
                <w:sz w:val="24"/>
                <w:szCs w:val="24"/>
              </w:rPr>
            </w:pPr>
            <w:r w:rsidRPr="009F5101">
              <w:rPr>
                <w:rFonts w:asciiTheme="majorBidi" w:hAnsiTheme="majorBidi" w:cstheme="majorBidi"/>
                <w:bCs/>
                <w:sz w:val="24"/>
                <w:szCs w:val="24"/>
              </w:rPr>
              <w:t>Purpose</w:t>
            </w:r>
          </w:p>
        </w:tc>
        <w:tc>
          <w:tcPr>
            <w:tcW w:w="1710" w:type="dxa"/>
          </w:tcPr>
          <w:p w14:paraId="47C2B4F1" w14:textId="6E1D791B" w:rsidR="00D248E3" w:rsidRPr="009F5101" w:rsidRDefault="009E5684" w:rsidP="009E5684">
            <w:pPr>
              <w:jc w:val="center"/>
              <w:rPr>
                <w:rFonts w:asciiTheme="majorBidi" w:hAnsiTheme="majorBidi" w:cstheme="majorBidi"/>
                <w:bCs/>
                <w:sz w:val="24"/>
                <w:szCs w:val="24"/>
              </w:rPr>
            </w:pPr>
            <w:r>
              <w:rPr>
                <w:rFonts w:asciiTheme="majorBidi" w:hAnsiTheme="majorBidi" w:cstheme="majorBidi"/>
                <w:bCs/>
                <w:sz w:val="24"/>
                <w:szCs w:val="24"/>
              </w:rPr>
              <w:t>3</w:t>
            </w:r>
          </w:p>
        </w:tc>
      </w:tr>
      <w:tr w:rsidR="00D248E3" w:rsidRPr="009F5101" w14:paraId="40881762" w14:textId="77777777" w:rsidTr="0060290A">
        <w:tc>
          <w:tcPr>
            <w:tcW w:w="720" w:type="dxa"/>
          </w:tcPr>
          <w:p w14:paraId="242D532C" w14:textId="77777777" w:rsidR="00D248E3" w:rsidRPr="009F5101" w:rsidRDefault="00D248E3" w:rsidP="0060290A">
            <w:pPr>
              <w:jc w:val="both"/>
              <w:rPr>
                <w:rFonts w:asciiTheme="majorBidi" w:hAnsiTheme="majorBidi" w:cstheme="majorBidi"/>
                <w:bCs/>
                <w:sz w:val="24"/>
                <w:szCs w:val="24"/>
              </w:rPr>
            </w:pPr>
            <w:r w:rsidRPr="009F5101">
              <w:rPr>
                <w:rFonts w:asciiTheme="majorBidi" w:hAnsiTheme="majorBidi" w:cstheme="majorBidi"/>
                <w:bCs/>
                <w:sz w:val="24"/>
                <w:szCs w:val="24"/>
              </w:rPr>
              <w:t>2</w:t>
            </w:r>
          </w:p>
        </w:tc>
        <w:tc>
          <w:tcPr>
            <w:tcW w:w="7290" w:type="dxa"/>
          </w:tcPr>
          <w:p w14:paraId="79DC9214" w14:textId="77777777" w:rsidR="00D248E3" w:rsidRPr="009F5101" w:rsidRDefault="00D248E3" w:rsidP="0060290A">
            <w:pPr>
              <w:jc w:val="both"/>
              <w:rPr>
                <w:rFonts w:asciiTheme="majorBidi" w:hAnsiTheme="majorBidi" w:cstheme="majorBidi"/>
                <w:bCs/>
                <w:sz w:val="24"/>
                <w:szCs w:val="24"/>
              </w:rPr>
            </w:pPr>
            <w:r w:rsidRPr="009F5101">
              <w:rPr>
                <w:rFonts w:asciiTheme="majorBidi" w:hAnsiTheme="majorBidi" w:cstheme="majorBidi"/>
                <w:bCs/>
                <w:sz w:val="24"/>
                <w:szCs w:val="24"/>
              </w:rPr>
              <w:t>Scope &amp; Field of Application</w:t>
            </w:r>
          </w:p>
        </w:tc>
        <w:tc>
          <w:tcPr>
            <w:tcW w:w="1710" w:type="dxa"/>
          </w:tcPr>
          <w:p w14:paraId="1DDCF3F7" w14:textId="7BBBE61C" w:rsidR="00D248E3" w:rsidRPr="009F5101" w:rsidRDefault="009E5684" w:rsidP="009E5684">
            <w:pPr>
              <w:jc w:val="center"/>
              <w:rPr>
                <w:rFonts w:asciiTheme="majorBidi" w:hAnsiTheme="majorBidi" w:cstheme="majorBidi"/>
                <w:bCs/>
                <w:sz w:val="24"/>
                <w:szCs w:val="24"/>
              </w:rPr>
            </w:pPr>
            <w:r>
              <w:rPr>
                <w:rFonts w:asciiTheme="majorBidi" w:hAnsiTheme="majorBidi" w:cstheme="majorBidi"/>
                <w:bCs/>
                <w:sz w:val="24"/>
                <w:szCs w:val="24"/>
              </w:rPr>
              <w:t>3</w:t>
            </w:r>
          </w:p>
        </w:tc>
      </w:tr>
      <w:tr w:rsidR="00D248E3" w:rsidRPr="009F5101" w14:paraId="12DCD6F4" w14:textId="77777777" w:rsidTr="0060290A">
        <w:tc>
          <w:tcPr>
            <w:tcW w:w="720" w:type="dxa"/>
          </w:tcPr>
          <w:p w14:paraId="3FF5DD79" w14:textId="77777777" w:rsidR="00D248E3" w:rsidRPr="009F5101" w:rsidRDefault="00D248E3" w:rsidP="0060290A">
            <w:pPr>
              <w:jc w:val="both"/>
              <w:rPr>
                <w:rFonts w:asciiTheme="majorBidi" w:hAnsiTheme="majorBidi" w:cstheme="majorBidi"/>
                <w:bCs/>
                <w:sz w:val="24"/>
                <w:szCs w:val="24"/>
              </w:rPr>
            </w:pPr>
            <w:r w:rsidRPr="009F5101">
              <w:rPr>
                <w:rFonts w:asciiTheme="majorBidi" w:hAnsiTheme="majorBidi" w:cstheme="majorBidi"/>
                <w:bCs/>
                <w:sz w:val="24"/>
                <w:szCs w:val="24"/>
              </w:rPr>
              <w:t>3</w:t>
            </w:r>
          </w:p>
        </w:tc>
        <w:tc>
          <w:tcPr>
            <w:tcW w:w="7290" w:type="dxa"/>
          </w:tcPr>
          <w:p w14:paraId="563E40C0" w14:textId="77777777" w:rsidR="00D248E3" w:rsidRPr="009F5101" w:rsidRDefault="00D248E3" w:rsidP="0060290A">
            <w:pPr>
              <w:jc w:val="both"/>
              <w:rPr>
                <w:rFonts w:asciiTheme="majorBidi" w:hAnsiTheme="majorBidi" w:cstheme="majorBidi"/>
                <w:bCs/>
                <w:sz w:val="24"/>
                <w:szCs w:val="24"/>
              </w:rPr>
            </w:pPr>
            <w:r w:rsidRPr="009F5101">
              <w:rPr>
                <w:rFonts w:asciiTheme="majorBidi" w:hAnsiTheme="majorBidi" w:cstheme="majorBidi"/>
                <w:bCs/>
                <w:sz w:val="24"/>
                <w:szCs w:val="24"/>
              </w:rPr>
              <w:t>Abbreviations &amp; Definitions</w:t>
            </w:r>
          </w:p>
        </w:tc>
        <w:tc>
          <w:tcPr>
            <w:tcW w:w="1710" w:type="dxa"/>
          </w:tcPr>
          <w:p w14:paraId="2D46DEC4" w14:textId="7277B030" w:rsidR="00D248E3" w:rsidRPr="009F5101" w:rsidRDefault="009E5684" w:rsidP="009E5684">
            <w:pPr>
              <w:jc w:val="center"/>
              <w:rPr>
                <w:rFonts w:asciiTheme="majorBidi" w:hAnsiTheme="majorBidi" w:cstheme="majorBidi"/>
                <w:bCs/>
                <w:sz w:val="24"/>
                <w:szCs w:val="24"/>
              </w:rPr>
            </w:pPr>
            <w:r>
              <w:rPr>
                <w:rFonts w:asciiTheme="majorBidi" w:hAnsiTheme="majorBidi" w:cstheme="majorBidi"/>
                <w:bCs/>
                <w:sz w:val="24"/>
                <w:szCs w:val="24"/>
              </w:rPr>
              <w:t>3</w:t>
            </w:r>
          </w:p>
        </w:tc>
      </w:tr>
      <w:tr w:rsidR="00D248E3" w:rsidRPr="009F5101" w14:paraId="0768F7D5" w14:textId="77777777" w:rsidTr="0060290A">
        <w:tc>
          <w:tcPr>
            <w:tcW w:w="720" w:type="dxa"/>
          </w:tcPr>
          <w:p w14:paraId="3D2F08A3" w14:textId="77777777" w:rsidR="00D248E3" w:rsidRPr="009F5101" w:rsidRDefault="00D248E3" w:rsidP="0060290A">
            <w:pPr>
              <w:jc w:val="both"/>
              <w:rPr>
                <w:rFonts w:asciiTheme="majorBidi" w:hAnsiTheme="majorBidi" w:cstheme="majorBidi"/>
                <w:bCs/>
                <w:sz w:val="24"/>
                <w:szCs w:val="24"/>
              </w:rPr>
            </w:pPr>
            <w:r w:rsidRPr="009F5101">
              <w:rPr>
                <w:rFonts w:asciiTheme="majorBidi" w:hAnsiTheme="majorBidi" w:cstheme="majorBidi"/>
                <w:bCs/>
                <w:sz w:val="24"/>
                <w:szCs w:val="24"/>
              </w:rPr>
              <w:t>4</w:t>
            </w:r>
          </w:p>
        </w:tc>
        <w:tc>
          <w:tcPr>
            <w:tcW w:w="7290" w:type="dxa"/>
          </w:tcPr>
          <w:p w14:paraId="506B1F51" w14:textId="77777777" w:rsidR="00D248E3" w:rsidRPr="009F5101" w:rsidRDefault="00D248E3" w:rsidP="0060290A">
            <w:pPr>
              <w:jc w:val="both"/>
              <w:rPr>
                <w:rFonts w:asciiTheme="majorBidi" w:hAnsiTheme="majorBidi" w:cstheme="majorBidi"/>
                <w:bCs/>
                <w:sz w:val="24"/>
                <w:szCs w:val="24"/>
              </w:rPr>
            </w:pPr>
            <w:r w:rsidRPr="009F5101">
              <w:rPr>
                <w:rFonts w:asciiTheme="majorBidi" w:hAnsiTheme="majorBidi" w:cstheme="majorBidi"/>
                <w:bCs/>
                <w:sz w:val="24"/>
                <w:szCs w:val="24"/>
              </w:rPr>
              <w:t>References</w:t>
            </w:r>
          </w:p>
        </w:tc>
        <w:tc>
          <w:tcPr>
            <w:tcW w:w="1710" w:type="dxa"/>
          </w:tcPr>
          <w:p w14:paraId="389D58EB" w14:textId="4D192BCC" w:rsidR="00D248E3" w:rsidRPr="009F5101" w:rsidRDefault="009E5684" w:rsidP="009E5684">
            <w:pPr>
              <w:jc w:val="center"/>
              <w:rPr>
                <w:rFonts w:asciiTheme="majorBidi" w:hAnsiTheme="majorBidi" w:cstheme="majorBidi"/>
                <w:bCs/>
                <w:sz w:val="24"/>
                <w:szCs w:val="24"/>
              </w:rPr>
            </w:pPr>
            <w:r>
              <w:rPr>
                <w:rFonts w:asciiTheme="majorBidi" w:hAnsiTheme="majorBidi" w:cstheme="majorBidi"/>
                <w:bCs/>
                <w:sz w:val="24"/>
                <w:szCs w:val="24"/>
              </w:rPr>
              <w:t>4</w:t>
            </w:r>
          </w:p>
        </w:tc>
      </w:tr>
      <w:tr w:rsidR="00D248E3" w:rsidRPr="009F5101" w14:paraId="3FC6602D" w14:textId="77777777" w:rsidTr="0060290A">
        <w:tc>
          <w:tcPr>
            <w:tcW w:w="720" w:type="dxa"/>
          </w:tcPr>
          <w:p w14:paraId="60F84C4A" w14:textId="77777777" w:rsidR="00D248E3" w:rsidRPr="009F5101" w:rsidRDefault="00D248E3" w:rsidP="0060290A">
            <w:pPr>
              <w:jc w:val="both"/>
              <w:rPr>
                <w:rFonts w:asciiTheme="majorBidi" w:hAnsiTheme="majorBidi" w:cstheme="majorBidi"/>
                <w:bCs/>
                <w:sz w:val="24"/>
                <w:szCs w:val="24"/>
              </w:rPr>
            </w:pPr>
            <w:r w:rsidRPr="009F5101">
              <w:rPr>
                <w:rFonts w:asciiTheme="majorBidi" w:hAnsiTheme="majorBidi" w:cstheme="majorBidi"/>
                <w:bCs/>
                <w:sz w:val="24"/>
                <w:szCs w:val="24"/>
              </w:rPr>
              <w:t>5</w:t>
            </w:r>
          </w:p>
        </w:tc>
        <w:tc>
          <w:tcPr>
            <w:tcW w:w="7290" w:type="dxa"/>
          </w:tcPr>
          <w:p w14:paraId="3093AFA4" w14:textId="77777777" w:rsidR="00D248E3" w:rsidRPr="009F5101" w:rsidRDefault="00D248E3" w:rsidP="0060290A">
            <w:pPr>
              <w:jc w:val="both"/>
              <w:rPr>
                <w:rFonts w:asciiTheme="majorBidi" w:hAnsiTheme="majorBidi" w:cstheme="majorBidi"/>
                <w:bCs/>
                <w:sz w:val="24"/>
                <w:szCs w:val="24"/>
              </w:rPr>
            </w:pPr>
            <w:r w:rsidRPr="009F5101">
              <w:rPr>
                <w:rFonts w:asciiTheme="majorBidi" w:hAnsiTheme="majorBidi" w:cstheme="majorBidi"/>
                <w:bCs/>
                <w:sz w:val="24"/>
                <w:szCs w:val="24"/>
              </w:rPr>
              <w:t>Requirements</w:t>
            </w:r>
          </w:p>
        </w:tc>
        <w:tc>
          <w:tcPr>
            <w:tcW w:w="1710" w:type="dxa"/>
          </w:tcPr>
          <w:p w14:paraId="2CC5EA9D" w14:textId="59B2149D" w:rsidR="00D248E3" w:rsidRPr="009F5101" w:rsidRDefault="009E5684" w:rsidP="009E5684">
            <w:pPr>
              <w:jc w:val="center"/>
              <w:rPr>
                <w:rFonts w:asciiTheme="majorBidi" w:hAnsiTheme="majorBidi" w:cstheme="majorBidi"/>
                <w:bCs/>
                <w:sz w:val="24"/>
                <w:szCs w:val="24"/>
              </w:rPr>
            </w:pPr>
            <w:r>
              <w:rPr>
                <w:rFonts w:asciiTheme="majorBidi" w:hAnsiTheme="majorBidi" w:cstheme="majorBidi"/>
                <w:bCs/>
                <w:sz w:val="24"/>
                <w:szCs w:val="24"/>
              </w:rPr>
              <w:t>4</w:t>
            </w:r>
          </w:p>
        </w:tc>
      </w:tr>
      <w:tr w:rsidR="00D248E3" w:rsidRPr="009F5101" w14:paraId="6074DE4A" w14:textId="77777777" w:rsidTr="0060290A">
        <w:tc>
          <w:tcPr>
            <w:tcW w:w="720" w:type="dxa"/>
          </w:tcPr>
          <w:p w14:paraId="386481B4" w14:textId="77777777" w:rsidR="00D248E3" w:rsidRPr="009F5101" w:rsidRDefault="00D248E3" w:rsidP="0060290A">
            <w:pPr>
              <w:jc w:val="both"/>
              <w:rPr>
                <w:rFonts w:asciiTheme="majorBidi" w:hAnsiTheme="majorBidi" w:cstheme="majorBidi"/>
                <w:bCs/>
                <w:sz w:val="24"/>
                <w:szCs w:val="24"/>
              </w:rPr>
            </w:pPr>
            <w:r w:rsidRPr="009F5101">
              <w:rPr>
                <w:rFonts w:asciiTheme="majorBidi" w:hAnsiTheme="majorBidi" w:cstheme="majorBidi"/>
                <w:bCs/>
                <w:sz w:val="24"/>
                <w:szCs w:val="24"/>
              </w:rPr>
              <w:t>6</w:t>
            </w:r>
          </w:p>
        </w:tc>
        <w:tc>
          <w:tcPr>
            <w:tcW w:w="7290" w:type="dxa"/>
          </w:tcPr>
          <w:p w14:paraId="02D0AAB0" w14:textId="77777777" w:rsidR="00D248E3" w:rsidRPr="009F5101" w:rsidRDefault="00D248E3" w:rsidP="0060290A">
            <w:pPr>
              <w:jc w:val="both"/>
              <w:rPr>
                <w:rFonts w:asciiTheme="majorBidi" w:hAnsiTheme="majorBidi" w:cstheme="majorBidi"/>
                <w:bCs/>
                <w:sz w:val="24"/>
                <w:szCs w:val="24"/>
              </w:rPr>
            </w:pPr>
            <w:r w:rsidRPr="009F5101">
              <w:rPr>
                <w:rFonts w:asciiTheme="majorBidi" w:hAnsiTheme="majorBidi" w:cstheme="majorBidi"/>
                <w:bCs/>
                <w:sz w:val="24"/>
                <w:szCs w:val="24"/>
              </w:rPr>
              <w:t>Responsibilities</w:t>
            </w:r>
          </w:p>
        </w:tc>
        <w:tc>
          <w:tcPr>
            <w:tcW w:w="1710" w:type="dxa"/>
          </w:tcPr>
          <w:p w14:paraId="1A30E2AE" w14:textId="7E5FB4CE" w:rsidR="00D248E3" w:rsidRPr="009F5101" w:rsidRDefault="009E5684" w:rsidP="009E5684">
            <w:pPr>
              <w:jc w:val="center"/>
              <w:rPr>
                <w:rFonts w:asciiTheme="majorBidi" w:hAnsiTheme="majorBidi" w:cstheme="majorBidi"/>
                <w:bCs/>
                <w:sz w:val="24"/>
                <w:szCs w:val="24"/>
              </w:rPr>
            </w:pPr>
            <w:r>
              <w:rPr>
                <w:rFonts w:asciiTheme="majorBidi" w:hAnsiTheme="majorBidi" w:cstheme="majorBidi"/>
                <w:bCs/>
                <w:sz w:val="24"/>
                <w:szCs w:val="24"/>
              </w:rPr>
              <w:t>8</w:t>
            </w:r>
          </w:p>
        </w:tc>
      </w:tr>
      <w:tr w:rsidR="00D248E3" w:rsidRPr="009F5101" w14:paraId="748FD0D3" w14:textId="77777777" w:rsidTr="0060290A">
        <w:tc>
          <w:tcPr>
            <w:tcW w:w="720" w:type="dxa"/>
          </w:tcPr>
          <w:p w14:paraId="7E80ACBF" w14:textId="77777777" w:rsidR="00D248E3" w:rsidRPr="009F5101" w:rsidRDefault="00D248E3" w:rsidP="0060290A">
            <w:pPr>
              <w:jc w:val="both"/>
              <w:rPr>
                <w:rFonts w:asciiTheme="majorBidi" w:hAnsiTheme="majorBidi" w:cstheme="majorBidi"/>
                <w:bCs/>
                <w:sz w:val="24"/>
                <w:szCs w:val="24"/>
              </w:rPr>
            </w:pPr>
            <w:r w:rsidRPr="009F5101">
              <w:rPr>
                <w:rFonts w:asciiTheme="majorBidi" w:hAnsiTheme="majorBidi" w:cstheme="majorBidi"/>
                <w:bCs/>
                <w:sz w:val="24"/>
                <w:szCs w:val="24"/>
              </w:rPr>
              <w:t>7</w:t>
            </w:r>
          </w:p>
        </w:tc>
        <w:tc>
          <w:tcPr>
            <w:tcW w:w="7290" w:type="dxa"/>
          </w:tcPr>
          <w:p w14:paraId="297022DC" w14:textId="77777777" w:rsidR="00D248E3" w:rsidRPr="009D68D3" w:rsidRDefault="00D248E3" w:rsidP="0060290A">
            <w:pPr>
              <w:jc w:val="both"/>
              <w:rPr>
                <w:rFonts w:asciiTheme="majorBidi" w:hAnsiTheme="majorBidi" w:cstheme="majorBidi"/>
                <w:bCs/>
                <w:sz w:val="24"/>
                <w:szCs w:val="24"/>
              </w:rPr>
            </w:pPr>
            <w:r w:rsidRPr="009D68D3">
              <w:rPr>
                <w:rFonts w:asciiTheme="majorBidi" w:hAnsiTheme="majorBidi" w:cstheme="majorBidi"/>
                <w:bCs/>
                <w:sz w:val="24"/>
                <w:szCs w:val="24"/>
              </w:rPr>
              <w:t>Verification and Feedback Processes</w:t>
            </w:r>
          </w:p>
        </w:tc>
        <w:tc>
          <w:tcPr>
            <w:tcW w:w="1710" w:type="dxa"/>
          </w:tcPr>
          <w:p w14:paraId="4DF614FB" w14:textId="020469E9" w:rsidR="00D248E3" w:rsidRPr="009F5101" w:rsidRDefault="009E5684" w:rsidP="009E5684">
            <w:pPr>
              <w:jc w:val="center"/>
              <w:rPr>
                <w:rFonts w:asciiTheme="majorBidi" w:hAnsiTheme="majorBidi" w:cstheme="majorBidi"/>
                <w:bCs/>
                <w:sz w:val="24"/>
                <w:szCs w:val="24"/>
              </w:rPr>
            </w:pPr>
            <w:r>
              <w:rPr>
                <w:rFonts w:asciiTheme="majorBidi" w:hAnsiTheme="majorBidi" w:cstheme="majorBidi"/>
                <w:bCs/>
                <w:sz w:val="24"/>
                <w:szCs w:val="24"/>
              </w:rPr>
              <w:t>8</w:t>
            </w:r>
          </w:p>
        </w:tc>
      </w:tr>
      <w:tr w:rsidR="00D248E3" w:rsidRPr="009F5101" w14:paraId="08C6A2DE" w14:textId="77777777" w:rsidTr="0060290A">
        <w:tc>
          <w:tcPr>
            <w:tcW w:w="720" w:type="dxa"/>
          </w:tcPr>
          <w:p w14:paraId="4C4B2138" w14:textId="77777777" w:rsidR="00D248E3" w:rsidRPr="009F5101" w:rsidRDefault="00D248E3" w:rsidP="0060290A">
            <w:pPr>
              <w:jc w:val="both"/>
              <w:rPr>
                <w:rFonts w:asciiTheme="majorBidi" w:hAnsiTheme="majorBidi" w:cstheme="majorBidi"/>
                <w:bCs/>
                <w:sz w:val="24"/>
                <w:szCs w:val="24"/>
              </w:rPr>
            </w:pPr>
            <w:r w:rsidRPr="009F5101">
              <w:rPr>
                <w:rFonts w:asciiTheme="majorBidi" w:hAnsiTheme="majorBidi" w:cstheme="majorBidi"/>
                <w:bCs/>
                <w:sz w:val="24"/>
                <w:szCs w:val="24"/>
              </w:rPr>
              <w:t>8</w:t>
            </w:r>
          </w:p>
        </w:tc>
        <w:tc>
          <w:tcPr>
            <w:tcW w:w="7290" w:type="dxa"/>
          </w:tcPr>
          <w:p w14:paraId="794630D7" w14:textId="77777777" w:rsidR="00D248E3" w:rsidRPr="009D68D3" w:rsidRDefault="00D248E3" w:rsidP="0060290A">
            <w:pPr>
              <w:jc w:val="both"/>
              <w:rPr>
                <w:rFonts w:asciiTheme="majorBidi" w:hAnsiTheme="majorBidi" w:cstheme="majorBidi"/>
                <w:bCs/>
                <w:sz w:val="24"/>
                <w:szCs w:val="24"/>
              </w:rPr>
            </w:pPr>
            <w:r w:rsidRPr="009D68D3">
              <w:rPr>
                <w:rFonts w:asciiTheme="majorBidi" w:hAnsiTheme="majorBidi" w:cstheme="majorBidi"/>
                <w:bCs/>
                <w:sz w:val="24"/>
                <w:szCs w:val="24"/>
              </w:rPr>
              <w:t xml:space="preserve">Related Standards and </w:t>
            </w:r>
            <w:r>
              <w:rPr>
                <w:rFonts w:asciiTheme="majorBidi" w:hAnsiTheme="majorBidi" w:cstheme="majorBidi"/>
                <w:bCs/>
                <w:sz w:val="24"/>
                <w:szCs w:val="24"/>
              </w:rPr>
              <w:t>Documents</w:t>
            </w:r>
          </w:p>
        </w:tc>
        <w:tc>
          <w:tcPr>
            <w:tcW w:w="1710" w:type="dxa"/>
          </w:tcPr>
          <w:p w14:paraId="14CC9D99" w14:textId="20CD60B9" w:rsidR="00D248E3" w:rsidRPr="009F5101" w:rsidRDefault="009E5684" w:rsidP="009E5684">
            <w:pPr>
              <w:jc w:val="center"/>
              <w:rPr>
                <w:rFonts w:asciiTheme="majorBidi" w:hAnsiTheme="majorBidi" w:cstheme="majorBidi"/>
                <w:bCs/>
                <w:sz w:val="24"/>
                <w:szCs w:val="24"/>
              </w:rPr>
            </w:pPr>
            <w:r>
              <w:rPr>
                <w:rFonts w:asciiTheme="majorBidi" w:hAnsiTheme="majorBidi" w:cstheme="majorBidi"/>
                <w:bCs/>
                <w:sz w:val="24"/>
                <w:szCs w:val="24"/>
              </w:rPr>
              <w:t>9</w:t>
            </w:r>
          </w:p>
        </w:tc>
      </w:tr>
      <w:tr w:rsidR="00D248E3" w:rsidRPr="009F5101" w14:paraId="6E006A85" w14:textId="77777777" w:rsidTr="0060290A">
        <w:tc>
          <w:tcPr>
            <w:tcW w:w="720" w:type="dxa"/>
          </w:tcPr>
          <w:p w14:paraId="4762DF89" w14:textId="77777777" w:rsidR="00D248E3" w:rsidRPr="009F5101" w:rsidRDefault="00D248E3" w:rsidP="0060290A">
            <w:pPr>
              <w:jc w:val="both"/>
              <w:rPr>
                <w:rFonts w:asciiTheme="majorBidi" w:hAnsiTheme="majorBidi" w:cstheme="majorBidi"/>
                <w:bCs/>
                <w:sz w:val="24"/>
                <w:szCs w:val="24"/>
              </w:rPr>
            </w:pPr>
            <w:r w:rsidRPr="009F5101">
              <w:rPr>
                <w:rFonts w:asciiTheme="majorBidi" w:hAnsiTheme="majorBidi" w:cstheme="majorBidi"/>
                <w:bCs/>
                <w:sz w:val="24"/>
                <w:szCs w:val="24"/>
              </w:rPr>
              <w:t>9</w:t>
            </w:r>
          </w:p>
        </w:tc>
        <w:tc>
          <w:tcPr>
            <w:tcW w:w="7290" w:type="dxa"/>
          </w:tcPr>
          <w:p w14:paraId="37267026" w14:textId="77777777" w:rsidR="00D248E3" w:rsidRPr="009D68D3" w:rsidRDefault="00D248E3" w:rsidP="0060290A">
            <w:pPr>
              <w:jc w:val="both"/>
              <w:rPr>
                <w:rFonts w:asciiTheme="majorBidi" w:hAnsiTheme="majorBidi" w:cstheme="majorBidi"/>
                <w:bCs/>
                <w:sz w:val="24"/>
                <w:szCs w:val="24"/>
              </w:rPr>
            </w:pPr>
            <w:r w:rsidRPr="009D68D3">
              <w:rPr>
                <w:rFonts w:asciiTheme="majorBidi" w:hAnsiTheme="majorBidi" w:cstheme="majorBidi"/>
                <w:bCs/>
                <w:sz w:val="24"/>
                <w:szCs w:val="24"/>
              </w:rPr>
              <w:t>System Documentation &amp; Records</w:t>
            </w:r>
          </w:p>
        </w:tc>
        <w:tc>
          <w:tcPr>
            <w:tcW w:w="1710" w:type="dxa"/>
          </w:tcPr>
          <w:p w14:paraId="58A9326D" w14:textId="3F32F427" w:rsidR="00D248E3" w:rsidRPr="009F5101" w:rsidRDefault="009E5684" w:rsidP="009E5684">
            <w:pPr>
              <w:jc w:val="center"/>
              <w:rPr>
                <w:rFonts w:asciiTheme="majorBidi" w:hAnsiTheme="majorBidi" w:cstheme="majorBidi"/>
                <w:bCs/>
                <w:sz w:val="24"/>
                <w:szCs w:val="24"/>
              </w:rPr>
            </w:pPr>
            <w:r>
              <w:rPr>
                <w:rFonts w:asciiTheme="majorBidi" w:hAnsiTheme="majorBidi" w:cstheme="majorBidi"/>
                <w:bCs/>
                <w:sz w:val="24"/>
                <w:szCs w:val="24"/>
              </w:rPr>
              <w:t>9</w:t>
            </w:r>
          </w:p>
        </w:tc>
      </w:tr>
      <w:tr w:rsidR="00D248E3" w:rsidRPr="009F5101" w14:paraId="3C66070C" w14:textId="77777777" w:rsidTr="0060290A">
        <w:tc>
          <w:tcPr>
            <w:tcW w:w="720" w:type="dxa"/>
          </w:tcPr>
          <w:p w14:paraId="210351E0" w14:textId="77777777" w:rsidR="00D248E3" w:rsidRPr="009F5101" w:rsidRDefault="00D248E3" w:rsidP="0060290A">
            <w:pPr>
              <w:jc w:val="both"/>
              <w:rPr>
                <w:rFonts w:asciiTheme="majorBidi" w:hAnsiTheme="majorBidi" w:cstheme="majorBidi"/>
                <w:bCs/>
                <w:sz w:val="24"/>
                <w:szCs w:val="24"/>
              </w:rPr>
            </w:pPr>
            <w:r w:rsidRPr="009F5101">
              <w:rPr>
                <w:rFonts w:asciiTheme="majorBidi" w:hAnsiTheme="majorBidi" w:cstheme="majorBidi"/>
                <w:bCs/>
                <w:sz w:val="24"/>
                <w:szCs w:val="24"/>
              </w:rPr>
              <w:t>10</w:t>
            </w:r>
          </w:p>
        </w:tc>
        <w:tc>
          <w:tcPr>
            <w:tcW w:w="7290" w:type="dxa"/>
          </w:tcPr>
          <w:p w14:paraId="1768C509" w14:textId="77777777" w:rsidR="00D248E3" w:rsidRPr="009F5101" w:rsidRDefault="00D248E3" w:rsidP="0060290A">
            <w:pPr>
              <w:jc w:val="both"/>
              <w:rPr>
                <w:rFonts w:asciiTheme="majorBidi" w:hAnsiTheme="majorBidi" w:cstheme="majorBidi"/>
                <w:bCs/>
                <w:sz w:val="24"/>
                <w:szCs w:val="24"/>
              </w:rPr>
            </w:pPr>
            <w:r w:rsidRPr="009F5101">
              <w:rPr>
                <w:rFonts w:asciiTheme="majorBidi" w:hAnsiTheme="majorBidi" w:cstheme="majorBidi"/>
                <w:bCs/>
                <w:sz w:val="24"/>
                <w:szCs w:val="24"/>
              </w:rPr>
              <w:t>Attachment</w:t>
            </w:r>
          </w:p>
        </w:tc>
        <w:tc>
          <w:tcPr>
            <w:tcW w:w="1710" w:type="dxa"/>
          </w:tcPr>
          <w:p w14:paraId="295BA8C3" w14:textId="2AC769CF" w:rsidR="00D248E3" w:rsidRPr="009F5101" w:rsidRDefault="009E5684" w:rsidP="009E5684">
            <w:pPr>
              <w:jc w:val="center"/>
              <w:rPr>
                <w:rFonts w:asciiTheme="majorBidi" w:hAnsiTheme="majorBidi" w:cstheme="majorBidi"/>
                <w:bCs/>
                <w:sz w:val="24"/>
                <w:szCs w:val="24"/>
              </w:rPr>
            </w:pPr>
            <w:r>
              <w:rPr>
                <w:rFonts w:asciiTheme="majorBidi" w:hAnsiTheme="majorBidi" w:cstheme="majorBidi"/>
                <w:bCs/>
                <w:sz w:val="24"/>
                <w:szCs w:val="24"/>
              </w:rPr>
              <w:t>9</w:t>
            </w:r>
          </w:p>
        </w:tc>
      </w:tr>
    </w:tbl>
    <w:p w14:paraId="312938C4" w14:textId="77777777" w:rsidR="00D248E3" w:rsidRPr="009F5101" w:rsidRDefault="00D248E3" w:rsidP="00D248E3">
      <w:pPr>
        <w:ind w:hanging="270"/>
        <w:jc w:val="both"/>
        <w:rPr>
          <w:rFonts w:asciiTheme="majorBidi" w:hAnsiTheme="majorBidi" w:cstheme="majorBidi"/>
          <w:b/>
          <w:sz w:val="24"/>
          <w:szCs w:val="24"/>
        </w:rPr>
      </w:pPr>
    </w:p>
    <w:p w14:paraId="15739624" w14:textId="77777777" w:rsidR="00D248E3" w:rsidRPr="009F5101" w:rsidRDefault="00D248E3" w:rsidP="00D248E3">
      <w:pPr>
        <w:ind w:hanging="270"/>
        <w:jc w:val="both"/>
        <w:rPr>
          <w:rFonts w:asciiTheme="majorBidi" w:hAnsiTheme="majorBidi" w:cstheme="majorBidi"/>
          <w:b/>
          <w:sz w:val="24"/>
          <w:szCs w:val="24"/>
        </w:rPr>
      </w:pPr>
    </w:p>
    <w:p w14:paraId="0E539BE1" w14:textId="77777777" w:rsidR="00D248E3" w:rsidRPr="009F5101" w:rsidRDefault="00D248E3" w:rsidP="00D248E3">
      <w:pPr>
        <w:ind w:hanging="270"/>
        <w:jc w:val="both"/>
        <w:rPr>
          <w:rFonts w:asciiTheme="majorBidi" w:hAnsiTheme="majorBidi" w:cstheme="majorBidi"/>
          <w:b/>
          <w:sz w:val="24"/>
          <w:szCs w:val="24"/>
        </w:rPr>
      </w:pPr>
    </w:p>
    <w:p w14:paraId="388FAE14" w14:textId="77777777" w:rsidR="00D248E3" w:rsidRPr="009F5101" w:rsidRDefault="00D248E3" w:rsidP="00D248E3">
      <w:pPr>
        <w:ind w:hanging="270"/>
        <w:jc w:val="both"/>
        <w:rPr>
          <w:rFonts w:asciiTheme="majorBidi" w:hAnsiTheme="majorBidi" w:cstheme="majorBidi"/>
          <w:b/>
          <w:sz w:val="24"/>
          <w:szCs w:val="24"/>
        </w:rPr>
      </w:pPr>
    </w:p>
    <w:p w14:paraId="68646B7C" w14:textId="77777777" w:rsidR="00D248E3" w:rsidRPr="009F5101" w:rsidRDefault="00D248E3" w:rsidP="00D248E3">
      <w:pPr>
        <w:jc w:val="both"/>
        <w:rPr>
          <w:rFonts w:asciiTheme="majorBidi" w:hAnsiTheme="majorBidi" w:cstheme="majorBidi"/>
          <w:b/>
          <w:sz w:val="24"/>
          <w:szCs w:val="24"/>
        </w:rPr>
      </w:pPr>
    </w:p>
    <w:p w14:paraId="2DAD17B9" w14:textId="77777777" w:rsidR="00DE4C44" w:rsidRPr="009F5101" w:rsidRDefault="00DE4C44" w:rsidP="00E02E11">
      <w:pPr>
        <w:ind w:hanging="270"/>
        <w:jc w:val="both"/>
        <w:rPr>
          <w:rFonts w:asciiTheme="majorBidi" w:hAnsiTheme="majorBidi" w:cstheme="majorBidi"/>
          <w:b/>
          <w:sz w:val="24"/>
          <w:szCs w:val="24"/>
        </w:rPr>
      </w:pPr>
    </w:p>
    <w:p w14:paraId="6473E787" w14:textId="77777777" w:rsidR="00DE4C44" w:rsidRPr="009F5101" w:rsidRDefault="00DE4C44" w:rsidP="00E02E11">
      <w:pPr>
        <w:ind w:hanging="270"/>
        <w:jc w:val="both"/>
        <w:rPr>
          <w:rFonts w:asciiTheme="majorBidi" w:hAnsiTheme="majorBidi" w:cstheme="majorBidi"/>
          <w:b/>
          <w:sz w:val="24"/>
          <w:szCs w:val="24"/>
        </w:rPr>
      </w:pPr>
    </w:p>
    <w:p w14:paraId="4D85FF48" w14:textId="77777777" w:rsidR="00DE4C44" w:rsidRPr="009F5101" w:rsidRDefault="00DE4C44" w:rsidP="00E02E11">
      <w:pPr>
        <w:ind w:hanging="270"/>
        <w:jc w:val="both"/>
        <w:rPr>
          <w:rFonts w:asciiTheme="majorBidi" w:hAnsiTheme="majorBidi" w:cstheme="majorBidi"/>
          <w:b/>
          <w:sz w:val="24"/>
          <w:szCs w:val="24"/>
        </w:rPr>
      </w:pPr>
    </w:p>
    <w:p w14:paraId="289F53CF" w14:textId="77777777" w:rsidR="00DE4C44" w:rsidRPr="009F5101" w:rsidRDefault="00DE4C44" w:rsidP="00E02E11">
      <w:pPr>
        <w:ind w:hanging="270"/>
        <w:jc w:val="both"/>
        <w:rPr>
          <w:rFonts w:asciiTheme="majorBidi" w:hAnsiTheme="majorBidi" w:cstheme="majorBidi"/>
          <w:b/>
          <w:sz w:val="24"/>
          <w:szCs w:val="24"/>
        </w:rPr>
      </w:pPr>
    </w:p>
    <w:p w14:paraId="035F0033" w14:textId="77777777" w:rsidR="00DE4C44" w:rsidRPr="009F5101" w:rsidRDefault="00DE4C44" w:rsidP="00E02E11">
      <w:pPr>
        <w:ind w:hanging="270"/>
        <w:jc w:val="both"/>
        <w:rPr>
          <w:rFonts w:asciiTheme="majorBidi" w:hAnsiTheme="majorBidi" w:cstheme="majorBidi"/>
          <w:b/>
          <w:sz w:val="24"/>
          <w:szCs w:val="24"/>
        </w:rPr>
      </w:pPr>
    </w:p>
    <w:p w14:paraId="6E974964" w14:textId="77777777" w:rsidR="00DE4C44" w:rsidRPr="009F5101" w:rsidRDefault="00DE4C44" w:rsidP="00E02E11">
      <w:pPr>
        <w:ind w:hanging="270"/>
        <w:jc w:val="both"/>
        <w:rPr>
          <w:rFonts w:asciiTheme="majorBidi" w:hAnsiTheme="majorBidi" w:cstheme="majorBidi"/>
          <w:b/>
          <w:sz w:val="24"/>
          <w:szCs w:val="24"/>
        </w:rPr>
      </w:pPr>
    </w:p>
    <w:p w14:paraId="3CE76941" w14:textId="77777777" w:rsidR="00DE4C44" w:rsidRPr="009F5101" w:rsidRDefault="00DE4C44" w:rsidP="00E02E11">
      <w:pPr>
        <w:ind w:hanging="270"/>
        <w:jc w:val="both"/>
        <w:rPr>
          <w:rFonts w:asciiTheme="majorBidi" w:hAnsiTheme="majorBidi" w:cstheme="majorBidi"/>
          <w:b/>
          <w:sz w:val="24"/>
          <w:szCs w:val="24"/>
        </w:rPr>
      </w:pPr>
    </w:p>
    <w:p w14:paraId="14BDBA0F" w14:textId="77777777" w:rsidR="00DE4C44" w:rsidRPr="009F5101" w:rsidRDefault="00DE4C44" w:rsidP="00E02E11">
      <w:pPr>
        <w:ind w:hanging="270"/>
        <w:jc w:val="both"/>
        <w:rPr>
          <w:rFonts w:asciiTheme="majorBidi" w:hAnsiTheme="majorBidi" w:cstheme="majorBidi"/>
          <w:b/>
          <w:sz w:val="24"/>
          <w:szCs w:val="24"/>
        </w:rPr>
      </w:pPr>
    </w:p>
    <w:p w14:paraId="4D9783F3" w14:textId="77777777" w:rsidR="00DE4C44" w:rsidRPr="009F5101" w:rsidRDefault="00DE4C44" w:rsidP="00E02E11">
      <w:pPr>
        <w:ind w:hanging="270"/>
        <w:jc w:val="both"/>
        <w:rPr>
          <w:rFonts w:asciiTheme="majorBidi" w:hAnsiTheme="majorBidi" w:cstheme="majorBidi"/>
          <w:b/>
          <w:sz w:val="24"/>
          <w:szCs w:val="24"/>
        </w:rPr>
      </w:pPr>
    </w:p>
    <w:p w14:paraId="6C6DD9EB" w14:textId="0E22B4F6" w:rsidR="00DE4C44" w:rsidRDefault="00DE4C44" w:rsidP="00D248E3">
      <w:pPr>
        <w:jc w:val="both"/>
        <w:rPr>
          <w:rFonts w:asciiTheme="majorBidi" w:hAnsiTheme="majorBidi" w:cstheme="majorBidi"/>
          <w:b/>
          <w:sz w:val="24"/>
          <w:szCs w:val="24"/>
        </w:rPr>
      </w:pPr>
    </w:p>
    <w:p w14:paraId="6484FDC2" w14:textId="5D07E4C0" w:rsidR="004253D5" w:rsidRDefault="004253D5" w:rsidP="00D248E3">
      <w:pPr>
        <w:jc w:val="both"/>
        <w:rPr>
          <w:rFonts w:asciiTheme="majorBidi" w:hAnsiTheme="majorBidi" w:cstheme="majorBidi"/>
          <w:b/>
          <w:sz w:val="24"/>
          <w:szCs w:val="24"/>
        </w:rPr>
      </w:pPr>
    </w:p>
    <w:p w14:paraId="12DF7B76" w14:textId="22900BF3" w:rsidR="004253D5" w:rsidRDefault="004253D5" w:rsidP="00D248E3">
      <w:pPr>
        <w:jc w:val="both"/>
        <w:rPr>
          <w:rFonts w:asciiTheme="majorBidi" w:hAnsiTheme="majorBidi" w:cstheme="majorBidi"/>
          <w:b/>
          <w:sz w:val="24"/>
          <w:szCs w:val="24"/>
        </w:rPr>
      </w:pPr>
    </w:p>
    <w:p w14:paraId="0B2737F5" w14:textId="7A9A5AD6" w:rsidR="004253D5" w:rsidRDefault="004253D5" w:rsidP="00D248E3">
      <w:pPr>
        <w:jc w:val="both"/>
        <w:rPr>
          <w:rFonts w:asciiTheme="majorBidi" w:hAnsiTheme="majorBidi" w:cstheme="majorBidi"/>
          <w:b/>
          <w:sz w:val="24"/>
          <w:szCs w:val="24"/>
        </w:rPr>
      </w:pPr>
    </w:p>
    <w:p w14:paraId="0E9BC3B9" w14:textId="08B04CFA" w:rsidR="004253D5" w:rsidRDefault="004253D5" w:rsidP="00D248E3">
      <w:pPr>
        <w:jc w:val="both"/>
        <w:rPr>
          <w:rFonts w:asciiTheme="majorBidi" w:hAnsiTheme="majorBidi" w:cstheme="majorBidi"/>
          <w:b/>
          <w:sz w:val="24"/>
          <w:szCs w:val="24"/>
        </w:rPr>
      </w:pPr>
    </w:p>
    <w:p w14:paraId="6E85D235" w14:textId="1EDE2EB9" w:rsidR="004253D5" w:rsidRDefault="004253D5" w:rsidP="00D248E3">
      <w:pPr>
        <w:jc w:val="both"/>
        <w:rPr>
          <w:rFonts w:asciiTheme="majorBidi" w:hAnsiTheme="majorBidi" w:cstheme="majorBidi"/>
          <w:b/>
          <w:sz w:val="24"/>
          <w:szCs w:val="24"/>
        </w:rPr>
      </w:pPr>
    </w:p>
    <w:p w14:paraId="4CB31F3C" w14:textId="0EC22B33" w:rsidR="004253D5" w:rsidRDefault="004253D5" w:rsidP="00D248E3">
      <w:pPr>
        <w:jc w:val="both"/>
        <w:rPr>
          <w:rFonts w:asciiTheme="majorBidi" w:hAnsiTheme="majorBidi" w:cstheme="majorBidi"/>
          <w:b/>
          <w:sz w:val="24"/>
          <w:szCs w:val="24"/>
        </w:rPr>
      </w:pPr>
    </w:p>
    <w:p w14:paraId="49FFF44E" w14:textId="7B4C37B0" w:rsidR="004253D5" w:rsidRDefault="004253D5" w:rsidP="00D248E3">
      <w:pPr>
        <w:jc w:val="both"/>
        <w:rPr>
          <w:rFonts w:asciiTheme="majorBidi" w:hAnsiTheme="majorBidi" w:cstheme="majorBidi"/>
          <w:b/>
          <w:sz w:val="24"/>
          <w:szCs w:val="24"/>
        </w:rPr>
      </w:pPr>
    </w:p>
    <w:p w14:paraId="36015599" w14:textId="6C3D8F65" w:rsidR="004253D5" w:rsidRDefault="004253D5" w:rsidP="00D248E3">
      <w:pPr>
        <w:jc w:val="both"/>
        <w:rPr>
          <w:rFonts w:asciiTheme="majorBidi" w:hAnsiTheme="majorBidi" w:cstheme="majorBidi"/>
          <w:b/>
          <w:sz w:val="24"/>
          <w:szCs w:val="24"/>
        </w:rPr>
      </w:pPr>
    </w:p>
    <w:p w14:paraId="10B2F41B" w14:textId="3C4B5E31" w:rsidR="004253D5" w:rsidRDefault="004253D5" w:rsidP="00D248E3">
      <w:pPr>
        <w:jc w:val="both"/>
        <w:rPr>
          <w:rFonts w:asciiTheme="majorBidi" w:hAnsiTheme="majorBidi" w:cstheme="majorBidi"/>
          <w:b/>
          <w:sz w:val="24"/>
          <w:szCs w:val="24"/>
        </w:rPr>
      </w:pPr>
    </w:p>
    <w:p w14:paraId="326941FD" w14:textId="0B1545A1" w:rsidR="004253D5" w:rsidRDefault="004253D5" w:rsidP="00D248E3">
      <w:pPr>
        <w:jc w:val="both"/>
        <w:rPr>
          <w:rFonts w:asciiTheme="majorBidi" w:hAnsiTheme="majorBidi" w:cstheme="majorBidi"/>
          <w:b/>
          <w:sz w:val="24"/>
          <w:szCs w:val="24"/>
        </w:rPr>
      </w:pPr>
    </w:p>
    <w:p w14:paraId="4A1CE63D" w14:textId="51B98734" w:rsidR="004253D5" w:rsidRDefault="004253D5" w:rsidP="00D248E3">
      <w:pPr>
        <w:jc w:val="both"/>
        <w:rPr>
          <w:rFonts w:asciiTheme="majorBidi" w:hAnsiTheme="majorBidi" w:cstheme="majorBidi"/>
          <w:b/>
          <w:sz w:val="24"/>
          <w:szCs w:val="24"/>
        </w:rPr>
      </w:pPr>
    </w:p>
    <w:p w14:paraId="5584B5F3" w14:textId="5F44FFDF" w:rsidR="004253D5" w:rsidRDefault="004253D5" w:rsidP="00D248E3">
      <w:pPr>
        <w:jc w:val="both"/>
        <w:rPr>
          <w:rFonts w:asciiTheme="majorBidi" w:hAnsiTheme="majorBidi" w:cstheme="majorBidi"/>
          <w:b/>
          <w:sz w:val="24"/>
          <w:szCs w:val="24"/>
        </w:rPr>
      </w:pPr>
    </w:p>
    <w:p w14:paraId="7518EA9F" w14:textId="57EDC315" w:rsidR="004253D5" w:rsidRDefault="004253D5" w:rsidP="00D248E3">
      <w:pPr>
        <w:jc w:val="both"/>
        <w:rPr>
          <w:rFonts w:asciiTheme="majorBidi" w:hAnsiTheme="majorBidi" w:cstheme="majorBidi"/>
          <w:b/>
          <w:sz w:val="24"/>
          <w:szCs w:val="24"/>
        </w:rPr>
      </w:pPr>
    </w:p>
    <w:p w14:paraId="5761D711" w14:textId="5F848A3B" w:rsidR="004253D5" w:rsidRDefault="004253D5" w:rsidP="00D248E3">
      <w:pPr>
        <w:jc w:val="both"/>
        <w:rPr>
          <w:rFonts w:asciiTheme="majorBidi" w:hAnsiTheme="majorBidi" w:cstheme="majorBidi"/>
          <w:b/>
          <w:sz w:val="24"/>
          <w:szCs w:val="24"/>
        </w:rPr>
      </w:pPr>
    </w:p>
    <w:p w14:paraId="7AB7D837" w14:textId="79EEAD90" w:rsidR="004253D5" w:rsidRDefault="004253D5" w:rsidP="00D248E3">
      <w:pPr>
        <w:jc w:val="both"/>
        <w:rPr>
          <w:rFonts w:asciiTheme="majorBidi" w:hAnsiTheme="majorBidi" w:cstheme="majorBidi"/>
          <w:b/>
          <w:sz w:val="24"/>
          <w:szCs w:val="24"/>
        </w:rPr>
      </w:pPr>
    </w:p>
    <w:p w14:paraId="5485699E" w14:textId="77777777" w:rsidR="004253D5" w:rsidRDefault="004253D5" w:rsidP="00D248E3">
      <w:pPr>
        <w:jc w:val="both"/>
        <w:rPr>
          <w:rFonts w:asciiTheme="majorBidi" w:hAnsiTheme="majorBidi" w:cstheme="majorBidi"/>
          <w:b/>
          <w:sz w:val="24"/>
          <w:szCs w:val="24"/>
        </w:rPr>
      </w:pPr>
    </w:p>
    <w:p w14:paraId="2BE69EE0" w14:textId="77777777" w:rsidR="00D248E3" w:rsidRDefault="00D248E3" w:rsidP="00D248E3">
      <w:pPr>
        <w:jc w:val="both"/>
        <w:rPr>
          <w:rFonts w:asciiTheme="majorBidi" w:hAnsiTheme="majorBidi" w:cstheme="majorBidi"/>
          <w:b/>
          <w:sz w:val="24"/>
          <w:szCs w:val="24"/>
        </w:rPr>
      </w:pPr>
    </w:p>
    <w:p w14:paraId="4D4E0801" w14:textId="77926A6E" w:rsidR="00416064" w:rsidRDefault="00416064" w:rsidP="00E02E11">
      <w:pPr>
        <w:ind w:hanging="270"/>
        <w:jc w:val="both"/>
        <w:rPr>
          <w:rFonts w:asciiTheme="majorBidi" w:hAnsiTheme="majorBidi" w:cstheme="majorBidi"/>
          <w:b/>
          <w:sz w:val="24"/>
          <w:szCs w:val="24"/>
        </w:rPr>
      </w:pPr>
    </w:p>
    <w:p w14:paraId="657F61F8" w14:textId="77777777" w:rsidR="00D248E3" w:rsidRPr="009F5101" w:rsidRDefault="00D248E3" w:rsidP="00D248E3">
      <w:pPr>
        <w:pStyle w:val="ListParagraph"/>
        <w:numPr>
          <w:ilvl w:val="0"/>
          <w:numId w:val="7"/>
        </w:numPr>
        <w:jc w:val="both"/>
        <w:rPr>
          <w:rFonts w:asciiTheme="majorBidi" w:hAnsiTheme="majorBidi" w:cstheme="majorBidi"/>
          <w:b/>
          <w:sz w:val="24"/>
          <w:szCs w:val="24"/>
        </w:rPr>
      </w:pPr>
      <w:r w:rsidRPr="009F5101">
        <w:rPr>
          <w:rFonts w:asciiTheme="majorBidi" w:hAnsiTheme="majorBidi" w:cstheme="majorBidi"/>
          <w:b/>
          <w:sz w:val="24"/>
          <w:szCs w:val="24"/>
        </w:rPr>
        <w:t>PURPOSE</w:t>
      </w:r>
    </w:p>
    <w:p w14:paraId="4709FEC3" w14:textId="64F5A112" w:rsidR="00D248E3" w:rsidRDefault="00D248E3" w:rsidP="00E02E11">
      <w:pPr>
        <w:ind w:hanging="270"/>
        <w:jc w:val="both"/>
        <w:rPr>
          <w:rFonts w:asciiTheme="majorBidi" w:hAnsiTheme="majorBidi" w:cstheme="majorBidi"/>
          <w:b/>
          <w:sz w:val="24"/>
          <w:szCs w:val="24"/>
        </w:rPr>
      </w:pPr>
    </w:p>
    <w:p w14:paraId="2F9E9431" w14:textId="17A35B13" w:rsidR="00D248E3" w:rsidRDefault="00D248E3" w:rsidP="00D248E3">
      <w:pPr>
        <w:ind w:left="-90"/>
        <w:rPr>
          <w:rFonts w:asciiTheme="majorBidi" w:hAnsiTheme="majorBidi" w:cstheme="majorBidi"/>
          <w:sz w:val="24"/>
          <w:szCs w:val="24"/>
        </w:rPr>
      </w:pPr>
      <w:r w:rsidRPr="00E60191">
        <w:rPr>
          <w:rFonts w:asciiTheme="majorBidi" w:hAnsiTheme="majorBidi" w:cstheme="majorBidi"/>
          <w:sz w:val="24"/>
          <w:szCs w:val="24"/>
        </w:rPr>
        <w:t xml:space="preserve">The purpose of an Anti-Fraud Program is to bring awareness to all employees about the potential for fraud, what constitutes fraud, how to prevent/detect fraud, the ultimate goal is to eliminate all fraudulent activity so that </w:t>
      </w:r>
      <w:r w:rsidR="004253D5">
        <w:rPr>
          <w:rFonts w:asciiTheme="majorBidi" w:hAnsiTheme="majorBidi" w:cstheme="majorBidi"/>
          <w:sz w:val="24"/>
          <w:szCs w:val="24"/>
        </w:rPr>
        <w:t>SIPCHEM</w:t>
      </w:r>
      <w:r w:rsidRPr="00E60191">
        <w:rPr>
          <w:rFonts w:asciiTheme="majorBidi" w:hAnsiTheme="majorBidi" w:cstheme="majorBidi"/>
          <w:sz w:val="24"/>
          <w:szCs w:val="24"/>
        </w:rPr>
        <w:t xml:space="preserve"> Group and its employees can prosper.</w:t>
      </w:r>
      <w:bookmarkStart w:id="1" w:name="_Toc525227207"/>
    </w:p>
    <w:p w14:paraId="53E921DA" w14:textId="77777777" w:rsidR="00D248E3" w:rsidRDefault="00D248E3" w:rsidP="00D248E3">
      <w:pPr>
        <w:ind w:left="-90"/>
        <w:rPr>
          <w:rFonts w:asciiTheme="majorBidi" w:hAnsiTheme="majorBidi" w:cstheme="majorBidi"/>
          <w:sz w:val="24"/>
          <w:szCs w:val="24"/>
        </w:rPr>
      </w:pPr>
    </w:p>
    <w:p w14:paraId="757E148F" w14:textId="77777777" w:rsidR="00D248E3" w:rsidRPr="009F5101" w:rsidRDefault="00D248E3" w:rsidP="00D248E3">
      <w:pPr>
        <w:pStyle w:val="ListParagraph"/>
        <w:ind w:left="90"/>
        <w:jc w:val="both"/>
        <w:rPr>
          <w:rFonts w:asciiTheme="majorBidi" w:hAnsiTheme="majorBidi" w:cstheme="majorBidi"/>
          <w:b/>
          <w:sz w:val="24"/>
          <w:szCs w:val="24"/>
        </w:rPr>
      </w:pPr>
    </w:p>
    <w:p w14:paraId="00E7BA3F" w14:textId="77777777" w:rsidR="00D248E3" w:rsidRPr="009F5101" w:rsidRDefault="00D248E3" w:rsidP="00D248E3">
      <w:pPr>
        <w:pStyle w:val="ListParagraph"/>
        <w:numPr>
          <w:ilvl w:val="0"/>
          <w:numId w:val="7"/>
        </w:numPr>
        <w:jc w:val="both"/>
        <w:rPr>
          <w:rFonts w:asciiTheme="majorBidi" w:hAnsiTheme="majorBidi" w:cstheme="majorBidi"/>
          <w:b/>
          <w:sz w:val="24"/>
          <w:szCs w:val="24"/>
        </w:rPr>
      </w:pPr>
      <w:r w:rsidRPr="009F5101">
        <w:rPr>
          <w:rFonts w:asciiTheme="majorBidi" w:hAnsiTheme="majorBidi" w:cstheme="majorBidi"/>
          <w:b/>
          <w:sz w:val="24"/>
          <w:szCs w:val="24"/>
        </w:rPr>
        <w:t>SCOPE &amp; FIELD OF APPLICATION</w:t>
      </w:r>
    </w:p>
    <w:p w14:paraId="54E0C5F2" w14:textId="77777777" w:rsidR="00D248E3" w:rsidRPr="009F5101" w:rsidRDefault="00D248E3" w:rsidP="00D248E3">
      <w:pPr>
        <w:pStyle w:val="ListParagraph"/>
        <w:ind w:left="90"/>
        <w:jc w:val="both"/>
        <w:rPr>
          <w:rFonts w:asciiTheme="majorBidi" w:hAnsiTheme="majorBidi" w:cstheme="majorBidi"/>
          <w:b/>
          <w:sz w:val="24"/>
          <w:szCs w:val="24"/>
        </w:rPr>
      </w:pPr>
    </w:p>
    <w:p w14:paraId="7AB5B670" w14:textId="4D73647A" w:rsidR="00D248E3" w:rsidRPr="00E60191" w:rsidRDefault="00D248E3" w:rsidP="00D248E3">
      <w:pPr>
        <w:numPr>
          <w:ilvl w:val="0"/>
          <w:numId w:val="19"/>
        </w:numPr>
        <w:ind w:left="270"/>
        <w:jc w:val="both"/>
        <w:rPr>
          <w:rFonts w:asciiTheme="majorBidi" w:hAnsiTheme="majorBidi" w:cstheme="majorBidi"/>
          <w:sz w:val="24"/>
          <w:szCs w:val="24"/>
        </w:rPr>
      </w:pPr>
      <w:r w:rsidRPr="00E60191">
        <w:rPr>
          <w:rFonts w:asciiTheme="majorBidi" w:hAnsiTheme="majorBidi" w:cstheme="majorBidi"/>
          <w:sz w:val="24"/>
          <w:szCs w:val="24"/>
        </w:rPr>
        <w:t>The Anti-Fraud Program applies to any Fraud, or suspected fraud, involving employees as well as shareholders, consultants, vendors, contractors,</w:t>
      </w:r>
      <w:r w:rsidRPr="00E60191">
        <w:rPr>
          <w:rFonts w:asciiTheme="majorBidi" w:hAnsiTheme="majorBidi" w:cstheme="majorBidi"/>
          <w:sz w:val="24"/>
          <w:szCs w:val="24"/>
          <w:rtl/>
        </w:rPr>
        <w:t xml:space="preserve"> </w:t>
      </w:r>
      <w:r w:rsidRPr="00E60191">
        <w:rPr>
          <w:rFonts w:asciiTheme="majorBidi" w:hAnsiTheme="majorBidi" w:cstheme="majorBidi"/>
          <w:sz w:val="24"/>
          <w:szCs w:val="24"/>
        </w:rPr>
        <w:t xml:space="preserve">and/or any other parties with a business relationship with </w:t>
      </w:r>
      <w:r w:rsidR="004253D5">
        <w:rPr>
          <w:rFonts w:asciiTheme="majorBidi" w:hAnsiTheme="majorBidi" w:cstheme="majorBidi"/>
          <w:sz w:val="24"/>
          <w:szCs w:val="24"/>
        </w:rPr>
        <w:t>SIPCHEM</w:t>
      </w:r>
      <w:r w:rsidRPr="00E60191">
        <w:rPr>
          <w:rFonts w:asciiTheme="majorBidi" w:hAnsiTheme="majorBidi" w:cstheme="majorBidi"/>
          <w:sz w:val="24"/>
          <w:szCs w:val="24"/>
        </w:rPr>
        <w:t xml:space="preserve"> Group.</w:t>
      </w:r>
    </w:p>
    <w:p w14:paraId="2824F102" w14:textId="77777777" w:rsidR="00D248E3" w:rsidRPr="00E60191" w:rsidRDefault="00D248E3" w:rsidP="00D248E3">
      <w:pPr>
        <w:ind w:left="270"/>
        <w:jc w:val="both"/>
        <w:rPr>
          <w:rFonts w:asciiTheme="majorBidi" w:hAnsiTheme="majorBidi" w:cstheme="majorBidi"/>
          <w:sz w:val="24"/>
          <w:szCs w:val="24"/>
        </w:rPr>
      </w:pPr>
    </w:p>
    <w:p w14:paraId="2C3E9931" w14:textId="33993503" w:rsidR="00D248E3" w:rsidRPr="00E60191" w:rsidRDefault="00D248E3" w:rsidP="00D248E3">
      <w:pPr>
        <w:numPr>
          <w:ilvl w:val="0"/>
          <w:numId w:val="19"/>
        </w:numPr>
        <w:ind w:left="270"/>
        <w:jc w:val="both"/>
        <w:rPr>
          <w:rFonts w:asciiTheme="majorBidi" w:hAnsiTheme="majorBidi" w:cstheme="majorBidi"/>
          <w:sz w:val="24"/>
          <w:szCs w:val="24"/>
        </w:rPr>
      </w:pPr>
      <w:r w:rsidRPr="00E60191">
        <w:rPr>
          <w:rFonts w:asciiTheme="majorBidi" w:hAnsiTheme="majorBidi" w:cstheme="majorBidi"/>
          <w:sz w:val="24"/>
          <w:szCs w:val="24"/>
        </w:rPr>
        <w:t xml:space="preserve">The Anti-Fraud Program applies to the </w:t>
      </w:r>
      <w:r w:rsidR="004253D5">
        <w:rPr>
          <w:rFonts w:asciiTheme="majorBidi" w:hAnsiTheme="majorBidi" w:cstheme="majorBidi"/>
          <w:sz w:val="24"/>
          <w:szCs w:val="24"/>
        </w:rPr>
        <w:t>SIPCHEM</w:t>
      </w:r>
      <w:r w:rsidRPr="00E60191">
        <w:rPr>
          <w:rFonts w:asciiTheme="majorBidi" w:hAnsiTheme="majorBidi" w:cstheme="majorBidi"/>
          <w:sz w:val="24"/>
          <w:szCs w:val="24"/>
        </w:rPr>
        <w:t xml:space="preserve"> group worldwide, including its overseas branches and all separate legal entities owned and controlled by the group. </w:t>
      </w:r>
    </w:p>
    <w:p w14:paraId="7887C0DE" w14:textId="77777777" w:rsidR="00D248E3" w:rsidRPr="00E60191" w:rsidRDefault="00D248E3" w:rsidP="00D248E3">
      <w:pPr>
        <w:ind w:left="270"/>
        <w:jc w:val="both"/>
        <w:rPr>
          <w:rFonts w:asciiTheme="majorBidi" w:hAnsiTheme="majorBidi" w:cstheme="majorBidi"/>
          <w:sz w:val="24"/>
          <w:szCs w:val="24"/>
        </w:rPr>
      </w:pPr>
    </w:p>
    <w:p w14:paraId="0AFEFD36" w14:textId="77777777" w:rsidR="00D248E3" w:rsidRPr="00E60191" w:rsidRDefault="00D248E3" w:rsidP="00D248E3">
      <w:pPr>
        <w:numPr>
          <w:ilvl w:val="0"/>
          <w:numId w:val="19"/>
        </w:numPr>
        <w:ind w:left="270"/>
        <w:jc w:val="both"/>
        <w:rPr>
          <w:rFonts w:asciiTheme="majorBidi" w:hAnsiTheme="majorBidi" w:cstheme="majorBidi"/>
          <w:sz w:val="24"/>
          <w:szCs w:val="24"/>
        </w:rPr>
      </w:pPr>
      <w:r w:rsidRPr="00E60191">
        <w:rPr>
          <w:rFonts w:asciiTheme="majorBidi" w:hAnsiTheme="majorBidi" w:cstheme="majorBidi"/>
          <w:sz w:val="24"/>
          <w:szCs w:val="24"/>
        </w:rPr>
        <w:t>The Anti-Fraud Program is applicable to, and must be followed by, all staff including consultants and contractors.  Failure to comply could result in disciplinary action, including dismissal.</w:t>
      </w:r>
    </w:p>
    <w:p w14:paraId="7344BE21" w14:textId="77777777" w:rsidR="00D248E3" w:rsidRPr="00E60191" w:rsidRDefault="00D248E3" w:rsidP="00D248E3">
      <w:pPr>
        <w:ind w:left="270"/>
        <w:jc w:val="both"/>
        <w:rPr>
          <w:rFonts w:asciiTheme="majorBidi" w:hAnsiTheme="majorBidi" w:cstheme="majorBidi"/>
          <w:sz w:val="24"/>
          <w:szCs w:val="24"/>
        </w:rPr>
      </w:pPr>
    </w:p>
    <w:p w14:paraId="2F3EFD10" w14:textId="117103E1" w:rsidR="00D248E3" w:rsidRPr="00E60191" w:rsidRDefault="00D248E3" w:rsidP="00D248E3">
      <w:pPr>
        <w:numPr>
          <w:ilvl w:val="0"/>
          <w:numId w:val="19"/>
        </w:numPr>
        <w:ind w:left="270"/>
        <w:jc w:val="both"/>
        <w:rPr>
          <w:rFonts w:asciiTheme="majorBidi" w:hAnsiTheme="majorBidi" w:cstheme="majorBidi"/>
          <w:sz w:val="24"/>
          <w:szCs w:val="24"/>
        </w:rPr>
      </w:pPr>
      <w:r w:rsidRPr="00E60191">
        <w:rPr>
          <w:rFonts w:asciiTheme="majorBidi" w:hAnsiTheme="majorBidi" w:cstheme="majorBidi"/>
          <w:sz w:val="24"/>
          <w:szCs w:val="24"/>
        </w:rPr>
        <w:t xml:space="preserve">The Anti-Fraud Program requires all those receiving </w:t>
      </w:r>
      <w:r w:rsidR="004253D5">
        <w:rPr>
          <w:rFonts w:asciiTheme="majorBidi" w:hAnsiTheme="majorBidi" w:cstheme="majorBidi"/>
          <w:sz w:val="24"/>
          <w:szCs w:val="24"/>
        </w:rPr>
        <w:t>SIPCHEM</w:t>
      </w:r>
      <w:r w:rsidRPr="00E60191">
        <w:rPr>
          <w:rFonts w:asciiTheme="majorBidi" w:hAnsiTheme="majorBidi" w:cstheme="majorBidi"/>
          <w:sz w:val="24"/>
          <w:szCs w:val="24"/>
        </w:rPr>
        <w:t xml:space="preserve"> Group funds or representing The Group, including its suppliers, partners, contractors and agents, to act in accordance with this program.</w:t>
      </w:r>
    </w:p>
    <w:p w14:paraId="1E7F1912" w14:textId="77777777" w:rsidR="00D248E3" w:rsidRPr="00E60191" w:rsidRDefault="00D248E3" w:rsidP="00D248E3">
      <w:pPr>
        <w:ind w:left="-90"/>
        <w:jc w:val="both"/>
        <w:rPr>
          <w:rFonts w:asciiTheme="majorBidi" w:hAnsiTheme="majorBidi" w:cstheme="majorBidi"/>
          <w:sz w:val="24"/>
          <w:szCs w:val="24"/>
        </w:rPr>
      </w:pPr>
    </w:p>
    <w:p w14:paraId="4E16C48F" w14:textId="7056EFAB" w:rsidR="00D248E3" w:rsidRPr="00D248E3" w:rsidRDefault="00D248E3" w:rsidP="00D248E3">
      <w:pPr>
        <w:jc w:val="both"/>
        <w:rPr>
          <w:rFonts w:asciiTheme="majorBidi" w:hAnsiTheme="majorBidi" w:cstheme="majorBidi"/>
          <w:bCs/>
          <w:sz w:val="24"/>
          <w:szCs w:val="24"/>
        </w:rPr>
      </w:pPr>
    </w:p>
    <w:p w14:paraId="5D30B349" w14:textId="77777777" w:rsidR="00D248E3" w:rsidRPr="009F5101" w:rsidRDefault="00D248E3" w:rsidP="00D248E3">
      <w:pPr>
        <w:pStyle w:val="ListParagraph"/>
        <w:ind w:left="90"/>
        <w:jc w:val="both"/>
        <w:rPr>
          <w:rFonts w:asciiTheme="majorBidi" w:hAnsiTheme="majorBidi" w:cstheme="majorBidi"/>
          <w:b/>
          <w:sz w:val="24"/>
          <w:szCs w:val="24"/>
        </w:rPr>
      </w:pPr>
    </w:p>
    <w:p w14:paraId="305ADF26" w14:textId="77777777" w:rsidR="00D248E3" w:rsidRDefault="00D248E3" w:rsidP="00D248E3">
      <w:pPr>
        <w:pStyle w:val="ListParagraph"/>
        <w:numPr>
          <w:ilvl w:val="0"/>
          <w:numId w:val="7"/>
        </w:numPr>
        <w:jc w:val="both"/>
        <w:rPr>
          <w:rFonts w:asciiTheme="majorBidi" w:hAnsiTheme="majorBidi" w:cstheme="majorBidi"/>
          <w:b/>
          <w:sz w:val="24"/>
          <w:szCs w:val="24"/>
        </w:rPr>
      </w:pPr>
      <w:r w:rsidRPr="009F5101">
        <w:rPr>
          <w:rFonts w:asciiTheme="majorBidi" w:hAnsiTheme="majorBidi" w:cstheme="majorBidi"/>
          <w:b/>
          <w:sz w:val="24"/>
          <w:szCs w:val="24"/>
        </w:rPr>
        <w:t>ABBREVIATIONS &amp; DEFINITIONS</w:t>
      </w:r>
    </w:p>
    <w:p w14:paraId="292F704D" w14:textId="77777777" w:rsidR="00D248E3" w:rsidRPr="006F0374" w:rsidRDefault="00D248E3" w:rsidP="00D248E3">
      <w:pPr>
        <w:pStyle w:val="ListParagraph"/>
        <w:ind w:left="90"/>
        <w:jc w:val="both"/>
        <w:rPr>
          <w:rFonts w:asciiTheme="majorBidi" w:hAnsiTheme="majorBidi" w:cstheme="majorBidi"/>
          <w:b/>
          <w:sz w:val="24"/>
          <w:szCs w:val="24"/>
        </w:rPr>
      </w:pPr>
    </w:p>
    <w:bookmarkEnd w:id="1"/>
    <w:p w14:paraId="270D09E3" w14:textId="77777777" w:rsidR="00E60191" w:rsidRPr="00E60191" w:rsidRDefault="00E60191" w:rsidP="00D248E3">
      <w:pPr>
        <w:jc w:val="both"/>
        <w:rPr>
          <w:rFonts w:asciiTheme="majorBidi" w:hAnsiTheme="majorBidi" w:cstheme="majorBidi"/>
          <w:sz w:val="24"/>
          <w:szCs w:val="24"/>
        </w:rPr>
      </w:pPr>
    </w:p>
    <w:p w14:paraId="3A41069B" w14:textId="77777777" w:rsidR="00E60191" w:rsidRPr="00E60191" w:rsidRDefault="00E60191" w:rsidP="00E60191">
      <w:pPr>
        <w:numPr>
          <w:ilvl w:val="0"/>
          <w:numId w:val="20"/>
        </w:numPr>
        <w:ind w:left="-90"/>
        <w:jc w:val="both"/>
        <w:rPr>
          <w:rFonts w:asciiTheme="majorBidi" w:hAnsiTheme="majorBidi" w:cstheme="majorBidi"/>
          <w:sz w:val="24"/>
          <w:szCs w:val="24"/>
        </w:rPr>
      </w:pPr>
      <w:r w:rsidRPr="00E60191">
        <w:rPr>
          <w:rFonts w:asciiTheme="majorBidi" w:hAnsiTheme="majorBidi" w:cstheme="majorBidi"/>
          <w:b/>
          <w:bCs/>
          <w:sz w:val="24"/>
          <w:szCs w:val="24"/>
        </w:rPr>
        <w:t>Fraud:</w:t>
      </w:r>
      <w:r w:rsidRPr="00E60191">
        <w:rPr>
          <w:rFonts w:asciiTheme="majorBidi" w:hAnsiTheme="majorBidi" w:cstheme="majorBidi"/>
          <w:sz w:val="24"/>
          <w:szCs w:val="24"/>
        </w:rPr>
        <w:t xml:space="preserve"> refers to where an individual has undertaken, or intends to undertake, actions in order to obtain gain for him/herself or another, or cause loss to another, or expose another to risk of loss.</w:t>
      </w:r>
    </w:p>
    <w:p w14:paraId="6BA74A8A" w14:textId="77777777" w:rsidR="006D27AC" w:rsidRDefault="006D27AC" w:rsidP="006D27AC">
      <w:pPr>
        <w:jc w:val="both"/>
        <w:rPr>
          <w:rFonts w:asciiTheme="majorBidi" w:hAnsiTheme="majorBidi" w:cstheme="majorBidi"/>
          <w:sz w:val="24"/>
          <w:szCs w:val="24"/>
        </w:rPr>
      </w:pPr>
    </w:p>
    <w:p w14:paraId="0BE36EFF" w14:textId="77777777" w:rsidR="00E60191" w:rsidRPr="00E60191" w:rsidRDefault="00E60191" w:rsidP="006D27AC">
      <w:pPr>
        <w:jc w:val="both"/>
        <w:rPr>
          <w:rFonts w:asciiTheme="majorBidi" w:hAnsiTheme="majorBidi" w:cstheme="majorBidi"/>
          <w:b/>
          <w:bCs/>
          <w:i/>
          <w:iCs/>
          <w:sz w:val="24"/>
          <w:szCs w:val="24"/>
        </w:rPr>
      </w:pPr>
      <w:r w:rsidRPr="00E60191">
        <w:rPr>
          <w:rFonts w:asciiTheme="majorBidi" w:hAnsiTheme="majorBidi" w:cstheme="majorBidi"/>
          <w:b/>
          <w:bCs/>
          <w:i/>
          <w:iCs/>
          <w:sz w:val="24"/>
          <w:szCs w:val="24"/>
        </w:rPr>
        <w:t>The term Fraud encompasses:</w:t>
      </w:r>
    </w:p>
    <w:p w14:paraId="2F25DE9E" w14:textId="77777777" w:rsidR="00E60191" w:rsidRPr="00E60191" w:rsidRDefault="00E60191" w:rsidP="006D27AC">
      <w:pPr>
        <w:numPr>
          <w:ilvl w:val="0"/>
          <w:numId w:val="29"/>
        </w:numPr>
        <w:ind w:left="720"/>
        <w:jc w:val="both"/>
        <w:rPr>
          <w:rFonts w:asciiTheme="majorBidi" w:hAnsiTheme="majorBidi" w:cstheme="majorBidi"/>
          <w:sz w:val="24"/>
          <w:szCs w:val="24"/>
        </w:rPr>
      </w:pPr>
      <w:r w:rsidRPr="00E60191">
        <w:rPr>
          <w:rFonts w:asciiTheme="majorBidi" w:hAnsiTheme="majorBidi" w:cstheme="majorBidi"/>
          <w:sz w:val="24"/>
          <w:szCs w:val="24"/>
        </w:rPr>
        <w:t>Fraud by false representation;</w:t>
      </w:r>
    </w:p>
    <w:p w14:paraId="5ADA0CCB" w14:textId="77777777" w:rsidR="00E60191" w:rsidRPr="00E60191" w:rsidRDefault="00E60191" w:rsidP="006D27AC">
      <w:pPr>
        <w:numPr>
          <w:ilvl w:val="0"/>
          <w:numId w:val="29"/>
        </w:numPr>
        <w:ind w:left="720"/>
        <w:jc w:val="both"/>
        <w:rPr>
          <w:rFonts w:asciiTheme="majorBidi" w:hAnsiTheme="majorBidi" w:cstheme="majorBidi"/>
          <w:sz w:val="24"/>
          <w:szCs w:val="24"/>
        </w:rPr>
      </w:pPr>
      <w:r w:rsidRPr="00E60191">
        <w:rPr>
          <w:rFonts w:asciiTheme="majorBidi" w:hAnsiTheme="majorBidi" w:cstheme="majorBidi"/>
          <w:sz w:val="24"/>
          <w:szCs w:val="24"/>
        </w:rPr>
        <w:t>Fraud by failing to disclose information; and</w:t>
      </w:r>
    </w:p>
    <w:p w14:paraId="7A29A6D4" w14:textId="77777777" w:rsidR="00E60191" w:rsidRPr="00E60191" w:rsidRDefault="00E60191" w:rsidP="006D27AC">
      <w:pPr>
        <w:numPr>
          <w:ilvl w:val="0"/>
          <w:numId w:val="29"/>
        </w:numPr>
        <w:ind w:left="720"/>
        <w:jc w:val="both"/>
        <w:rPr>
          <w:rFonts w:asciiTheme="majorBidi" w:hAnsiTheme="majorBidi" w:cstheme="majorBidi"/>
          <w:sz w:val="24"/>
          <w:szCs w:val="24"/>
        </w:rPr>
      </w:pPr>
      <w:r w:rsidRPr="00E60191">
        <w:rPr>
          <w:rFonts w:asciiTheme="majorBidi" w:hAnsiTheme="majorBidi" w:cstheme="majorBidi"/>
          <w:sz w:val="24"/>
          <w:szCs w:val="24"/>
        </w:rPr>
        <w:t>Fraud by abuse of position.</w:t>
      </w:r>
    </w:p>
    <w:p w14:paraId="2AF2001D" w14:textId="77777777" w:rsidR="00E60191" w:rsidRPr="00E60191" w:rsidRDefault="00E60191" w:rsidP="00E60191">
      <w:pPr>
        <w:ind w:left="-90"/>
        <w:jc w:val="both"/>
        <w:rPr>
          <w:rFonts w:asciiTheme="majorBidi" w:hAnsiTheme="majorBidi" w:cstheme="majorBidi"/>
          <w:sz w:val="24"/>
          <w:szCs w:val="24"/>
        </w:rPr>
      </w:pPr>
    </w:p>
    <w:p w14:paraId="20FB1DFF" w14:textId="77777777" w:rsidR="00E60191" w:rsidRPr="00E60191" w:rsidRDefault="00E60191" w:rsidP="006D27AC">
      <w:pPr>
        <w:ind w:left="-90" w:firstLine="90"/>
        <w:jc w:val="both"/>
        <w:rPr>
          <w:rFonts w:asciiTheme="majorBidi" w:hAnsiTheme="majorBidi" w:cstheme="majorBidi"/>
          <w:b/>
          <w:bCs/>
          <w:i/>
          <w:iCs/>
          <w:sz w:val="24"/>
          <w:szCs w:val="24"/>
        </w:rPr>
      </w:pPr>
      <w:r w:rsidRPr="00E60191">
        <w:rPr>
          <w:rFonts w:asciiTheme="majorBidi" w:hAnsiTheme="majorBidi" w:cstheme="majorBidi"/>
          <w:b/>
          <w:bCs/>
          <w:i/>
          <w:iCs/>
          <w:sz w:val="24"/>
          <w:szCs w:val="24"/>
        </w:rPr>
        <w:t>Possible targets of Fraud:</w:t>
      </w:r>
    </w:p>
    <w:p w14:paraId="5CBA81B9" w14:textId="77777777" w:rsidR="00E60191" w:rsidRPr="006D27AC" w:rsidRDefault="00E60191" w:rsidP="006D27AC">
      <w:pPr>
        <w:pStyle w:val="ListParagraph"/>
        <w:numPr>
          <w:ilvl w:val="0"/>
          <w:numId w:val="30"/>
        </w:numPr>
        <w:ind w:left="720"/>
        <w:jc w:val="both"/>
        <w:rPr>
          <w:rFonts w:asciiTheme="majorBidi" w:hAnsiTheme="majorBidi" w:cstheme="majorBidi"/>
          <w:sz w:val="24"/>
          <w:szCs w:val="24"/>
        </w:rPr>
      </w:pPr>
      <w:r w:rsidRPr="006D27AC">
        <w:rPr>
          <w:rFonts w:asciiTheme="majorBidi" w:hAnsiTheme="majorBidi" w:cstheme="majorBidi"/>
          <w:sz w:val="24"/>
          <w:szCs w:val="24"/>
        </w:rPr>
        <w:t>Customers</w:t>
      </w:r>
    </w:p>
    <w:p w14:paraId="7A0F77FC" w14:textId="77777777" w:rsidR="00E60191" w:rsidRPr="006D27AC" w:rsidRDefault="00E60191" w:rsidP="006D27AC">
      <w:pPr>
        <w:pStyle w:val="ListParagraph"/>
        <w:numPr>
          <w:ilvl w:val="0"/>
          <w:numId w:val="30"/>
        </w:numPr>
        <w:ind w:left="720"/>
        <w:jc w:val="both"/>
        <w:rPr>
          <w:rFonts w:asciiTheme="majorBidi" w:hAnsiTheme="majorBidi" w:cstheme="majorBidi"/>
          <w:sz w:val="24"/>
          <w:szCs w:val="24"/>
        </w:rPr>
      </w:pPr>
      <w:r w:rsidRPr="006D27AC">
        <w:rPr>
          <w:rFonts w:asciiTheme="majorBidi" w:hAnsiTheme="majorBidi" w:cstheme="majorBidi"/>
          <w:sz w:val="24"/>
          <w:szCs w:val="24"/>
        </w:rPr>
        <w:t>Vendors</w:t>
      </w:r>
    </w:p>
    <w:p w14:paraId="3E7B0053" w14:textId="77777777" w:rsidR="00E60191" w:rsidRPr="006D27AC" w:rsidRDefault="00E60191" w:rsidP="006D27AC">
      <w:pPr>
        <w:pStyle w:val="ListParagraph"/>
        <w:numPr>
          <w:ilvl w:val="0"/>
          <w:numId w:val="30"/>
        </w:numPr>
        <w:ind w:left="720"/>
        <w:jc w:val="both"/>
        <w:rPr>
          <w:rFonts w:asciiTheme="majorBidi" w:hAnsiTheme="majorBidi" w:cstheme="majorBidi"/>
          <w:sz w:val="24"/>
          <w:szCs w:val="24"/>
        </w:rPr>
      </w:pPr>
      <w:r w:rsidRPr="006D27AC">
        <w:rPr>
          <w:rFonts w:asciiTheme="majorBidi" w:hAnsiTheme="majorBidi" w:cstheme="majorBidi"/>
          <w:sz w:val="24"/>
          <w:szCs w:val="24"/>
        </w:rPr>
        <w:t>Fellow Employees</w:t>
      </w:r>
    </w:p>
    <w:p w14:paraId="0FC83AB6" w14:textId="77777777" w:rsidR="00E60191" w:rsidRPr="00E60191" w:rsidRDefault="00E60191" w:rsidP="00E60191">
      <w:pPr>
        <w:ind w:left="-90"/>
        <w:jc w:val="both"/>
        <w:rPr>
          <w:rFonts w:asciiTheme="majorBidi" w:hAnsiTheme="majorBidi" w:cstheme="majorBidi"/>
          <w:sz w:val="24"/>
          <w:szCs w:val="24"/>
        </w:rPr>
      </w:pPr>
    </w:p>
    <w:p w14:paraId="0F810155" w14:textId="77777777" w:rsidR="00E60191" w:rsidRPr="00E60191" w:rsidRDefault="00E60191" w:rsidP="006D27AC">
      <w:pPr>
        <w:jc w:val="both"/>
        <w:rPr>
          <w:rFonts w:asciiTheme="majorBidi" w:hAnsiTheme="majorBidi" w:cstheme="majorBidi"/>
          <w:b/>
          <w:bCs/>
          <w:i/>
          <w:iCs/>
          <w:sz w:val="24"/>
          <w:szCs w:val="24"/>
        </w:rPr>
      </w:pPr>
      <w:r w:rsidRPr="00E60191">
        <w:rPr>
          <w:rFonts w:asciiTheme="majorBidi" w:hAnsiTheme="majorBidi" w:cstheme="majorBidi"/>
          <w:b/>
          <w:bCs/>
          <w:i/>
          <w:iCs/>
          <w:sz w:val="24"/>
          <w:szCs w:val="24"/>
        </w:rPr>
        <w:t>Some examples of Fraud:</w:t>
      </w:r>
    </w:p>
    <w:p w14:paraId="631CC99B" w14:textId="77777777" w:rsidR="00E60191" w:rsidRPr="00E60191" w:rsidRDefault="00E60191" w:rsidP="00E60191">
      <w:pPr>
        <w:ind w:left="-90" w:firstLine="720"/>
        <w:jc w:val="both"/>
        <w:rPr>
          <w:rFonts w:asciiTheme="majorBidi" w:hAnsiTheme="majorBidi" w:cstheme="majorBidi"/>
          <w:b/>
          <w:bCs/>
          <w:i/>
          <w:iCs/>
          <w:sz w:val="24"/>
          <w:szCs w:val="24"/>
        </w:rPr>
      </w:pPr>
    </w:p>
    <w:p w14:paraId="626F3432" w14:textId="77777777" w:rsidR="00E60191" w:rsidRPr="006D27AC" w:rsidRDefault="00E60191" w:rsidP="006D27AC">
      <w:pPr>
        <w:pStyle w:val="ListParagraph"/>
        <w:numPr>
          <w:ilvl w:val="0"/>
          <w:numId w:val="31"/>
        </w:numPr>
        <w:tabs>
          <w:tab w:val="left" w:pos="720"/>
        </w:tabs>
        <w:ind w:left="720"/>
        <w:jc w:val="both"/>
        <w:rPr>
          <w:rFonts w:asciiTheme="majorBidi" w:hAnsiTheme="majorBidi" w:cstheme="majorBidi"/>
          <w:sz w:val="24"/>
          <w:szCs w:val="24"/>
        </w:rPr>
      </w:pPr>
      <w:r w:rsidRPr="006D27AC">
        <w:rPr>
          <w:rFonts w:asciiTheme="majorBidi" w:hAnsiTheme="majorBidi" w:cstheme="majorBidi"/>
          <w:sz w:val="24"/>
          <w:szCs w:val="24"/>
        </w:rPr>
        <w:t>Theft of cash or property at any level and in any amount</w:t>
      </w:r>
    </w:p>
    <w:p w14:paraId="5F3249CA" w14:textId="77777777" w:rsidR="00E60191" w:rsidRPr="006D27AC" w:rsidRDefault="00E60191" w:rsidP="006D27AC">
      <w:pPr>
        <w:pStyle w:val="ListParagraph"/>
        <w:numPr>
          <w:ilvl w:val="0"/>
          <w:numId w:val="31"/>
        </w:numPr>
        <w:tabs>
          <w:tab w:val="left" w:pos="720"/>
        </w:tabs>
        <w:ind w:left="720"/>
        <w:jc w:val="both"/>
        <w:rPr>
          <w:rFonts w:asciiTheme="majorBidi" w:hAnsiTheme="majorBidi" w:cstheme="majorBidi"/>
          <w:sz w:val="24"/>
          <w:szCs w:val="24"/>
        </w:rPr>
      </w:pPr>
      <w:r w:rsidRPr="006D27AC">
        <w:rPr>
          <w:rFonts w:asciiTheme="majorBidi" w:hAnsiTheme="majorBidi" w:cstheme="majorBidi"/>
          <w:sz w:val="24"/>
          <w:szCs w:val="24"/>
        </w:rPr>
        <w:lastRenderedPageBreak/>
        <w:t>Ghost employees</w:t>
      </w:r>
    </w:p>
    <w:p w14:paraId="2745AC3E" w14:textId="77777777" w:rsidR="00E60191" w:rsidRPr="006D27AC" w:rsidRDefault="00E60191" w:rsidP="006D27AC">
      <w:pPr>
        <w:pStyle w:val="ListParagraph"/>
        <w:numPr>
          <w:ilvl w:val="0"/>
          <w:numId w:val="31"/>
        </w:numPr>
        <w:tabs>
          <w:tab w:val="left" w:pos="720"/>
        </w:tabs>
        <w:ind w:left="720"/>
        <w:jc w:val="both"/>
        <w:rPr>
          <w:rFonts w:asciiTheme="majorBidi" w:hAnsiTheme="majorBidi" w:cstheme="majorBidi"/>
          <w:sz w:val="24"/>
          <w:szCs w:val="24"/>
        </w:rPr>
      </w:pPr>
      <w:r w:rsidRPr="006D27AC">
        <w:rPr>
          <w:rFonts w:asciiTheme="majorBidi" w:hAnsiTheme="majorBidi" w:cstheme="majorBidi"/>
          <w:sz w:val="24"/>
          <w:szCs w:val="24"/>
        </w:rPr>
        <w:t>Falsification of revenue reports</w:t>
      </w:r>
    </w:p>
    <w:p w14:paraId="36ED828B" w14:textId="77777777" w:rsidR="00E60191" w:rsidRPr="006D27AC" w:rsidRDefault="00E60191" w:rsidP="006D27AC">
      <w:pPr>
        <w:pStyle w:val="ListParagraph"/>
        <w:numPr>
          <w:ilvl w:val="0"/>
          <w:numId w:val="31"/>
        </w:numPr>
        <w:tabs>
          <w:tab w:val="left" w:pos="720"/>
        </w:tabs>
        <w:ind w:left="720"/>
        <w:jc w:val="both"/>
        <w:rPr>
          <w:rFonts w:asciiTheme="majorBidi" w:hAnsiTheme="majorBidi" w:cstheme="majorBidi"/>
          <w:sz w:val="24"/>
          <w:szCs w:val="24"/>
        </w:rPr>
      </w:pPr>
      <w:r w:rsidRPr="006D27AC">
        <w:rPr>
          <w:rFonts w:asciiTheme="majorBidi" w:hAnsiTheme="majorBidi" w:cstheme="majorBidi"/>
          <w:sz w:val="24"/>
          <w:szCs w:val="24"/>
        </w:rPr>
        <w:t>False invoices</w:t>
      </w:r>
    </w:p>
    <w:p w14:paraId="50B5D4EE" w14:textId="77777777" w:rsidR="00E60191" w:rsidRPr="00E60191" w:rsidRDefault="00E60191" w:rsidP="00E60191">
      <w:pPr>
        <w:ind w:left="-90"/>
        <w:jc w:val="both"/>
        <w:rPr>
          <w:rFonts w:asciiTheme="majorBidi" w:hAnsiTheme="majorBidi" w:cstheme="majorBidi"/>
          <w:sz w:val="24"/>
          <w:szCs w:val="24"/>
        </w:rPr>
      </w:pPr>
    </w:p>
    <w:p w14:paraId="6AB67E68" w14:textId="77777777" w:rsidR="00E60191" w:rsidRPr="00E60191" w:rsidRDefault="00E60191" w:rsidP="00E60191">
      <w:pPr>
        <w:pStyle w:val="ListParagraph"/>
        <w:numPr>
          <w:ilvl w:val="0"/>
          <w:numId w:val="20"/>
        </w:numPr>
        <w:ind w:left="-90"/>
        <w:contextualSpacing w:val="0"/>
        <w:rPr>
          <w:rFonts w:asciiTheme="majorBidi" w:hAnsiTheme="majorBidi" w:cstheme="majorBidi"/>
          <w:sz w:val="24"/>
          <w:szCs w:val="24"/>
        </w:rPr>
      </w:pPr>
      <w:r w:rsidRPr="00E60191">
        <w:rPr>
          <w:rFonts w:asciiTheme="majorBidi" w:hAnsiTheme="majorBidi" w:cstheme="majorBidi"/>
          <w:b/>
          <w:bCs/>
          <w:sz w:val="24"/>
          <w:szCs w:val="24"/>
        </w:rPr>
        <w:t>Bribery:</w:t>
      </w:r>
      <w:r w:rsidRPr="00E60191">
        <w:rPr>
          <w:rFonts w:asciiTheme="majorBidi" w:hAnsiTheme="majorBidi" w:cstheme="majorBidi"/>
          <w:sz w:val="24"/>
          <w:szCs w:val="24"/>
        </w:rPr>
        <w:t xml:space="preserve"> is giving or offering someone a financial or other advantage to encourage that person to perform their functions or activities improperly, or to reward someone for having already done so.</w:t>
      </w:r>
    </w:p>
    <w:p w14:paraId="761C54B6" w14:textId="77777777" w:rsidR="00E60191" w:rsidRPr="00E60191" w:rsidRDefault="00E60191" w:rsidP="00E60191">
      <w:pPr>
        <w:ind w:left="-90"/>
        <w:jc w:val="both"/>
        <w:rPr>
          <w:rFonts w:asciiTheme="majorBidi" w:hAnsiTheme="majorBidi" w:cstheme="majorBidi"/>
          <w:sz w:val="24"/>
          <w:szCs w:val="24"/>
        </w:rPr>
      </w:pPr>
    </w:p>
    <w:p w14:paraId="37EAD0C4" w14:textId="356B5702" w:rsidR="00E60191" w:rsidRPr="00E60191" w:rsidRDefault="00E60191" w:rsidP="00E60191">
      <w:pPr>
        <w:numPr>
          <w:ilvl w:val="0"/>
          <w:numId w:val="20"/>
        </w:numPr>
        <w:ind w:left="-90"/>
        <w:jc w:val="both"/>
        <w:rPr>
          <w:rFonts w:asciiTheme="majorBidi" w:hAnsiTheme="majorBidi" w:cstheme="majorBidi"/>
          <w:sz w:val="24"/>
          <w:szCs w:val="24"/>
        </w:rPr>
      </w:pPr>
      <w:r w:rsidRPr="00E60191">
        <w:rPr>
          <w:rFonts w:asciiTheme="majorBidi" w:hAnsiTheme="majorBidi" w:cstheme="majorBidi"/>
          <w:b/>
          <w:bCs/>
          <w:sz w:val="24"/>
          <w:szCs w:val="24"/>
        </w:rPr>
        <w:t>Corruption:</w:t>
      </w:r>
      <w:r w:rsidRPr="00E60191">
        <w:rPr>
          <w:rFonts w:asciiTheme="majorBidi" w:hAnsiTheme="majorBidi" w:cstheme="majorBidi"/>
          <w:sz w:val="24"/>
          <w:szCs w:val="24"/>
        </w:rPr>
        <w:t xml:space="preserve"> refers to an individual who has given or obtained advantage through means which are illegitimate, immoral, and/or inconsistent with their duty to </w:t>
      </w:r>
      <w:r w:rsidR="004253D5">
        <w:rPr>
          <w:rFonts w:asciiTheme="majorBidi" w:hAnsiTheme="majorBidi" w:cstheme="majorBidi"/>
          <w:sz w:val="24"/>
          <w:szCs w:val="24"/>
        </w:rPr>
        <w:t>SIPCHEM</w:t>
      </w:r>
      <w:r w:rsidRPr="00E60191">
        <w:rPr>
          <w:rFonts w:asciiTheme="majorBidi" w:hAnsiTheme="majorBidi" w:cstheme="majorBidi"/>
          <w:sz w:val="24"/>
          <w:szCs w:val="24"/>
        </w:rPr>
        <w:t xml:space="preserve"> Group or the rights of others. Examples include accepting bribes or incentives during procurement processes, seeking to influence others.</w:t>
      </w:r>
    </w:p>
    <w:p w14:paraId="4657B26A" w14:textId="77777777" w:rsidR="00E60191" w:rsidRPr="00E60191" w:rsidRDefault="00E60191" w:rsidP="00E60191">
      <w:pPr>
        <w:pStyle w:val="ListParagraph"/>
        <w:ind w:left="-90"/>
        <w:rPr>
          <w:rFonts w:asciiTheme="majorBidi" w:hAnsiTheme="majorBidi" w:cstheme="majorBidi"/>
          <w:sz w:val="24"/>
          <w:szCs w:val="24"/>
        </w:rPr>
      </w:pPr>
    </w:p>
    <w:p w14:paraId="2D6463BA" w14:textId="318D35AE" w:rsidR="00E60191" w:rsidRPr="00E60191" w:rsidRDefault="00E60191" w:rsidP="00E60191">
      <w:pPr>
        <w:numPr>
          <w:ilvl w:val="0"/>
          <w:numId w:val="20"/>
        </w:numPr>
        <w:ind w:left="-90"/>
        <w:jc w:val="both"/>
        <w:rPr>
          <w:rFonts w:asciiTheme="majorBidi" w:hAnsiTheme="majorBidi" w:cstheme="majorBidi"/>
          <w:sz w:val="24"/>
          <w:szCs w:val="24"/>
        </w:rPr>
      </w:pPr>
      <w:r w:rsidRPr="00E60191">
        <w:rPr>
          <w:rFonts w:asciiTheme="majorBidi" w:hAnsiTheme="majorBidi" w:cstheme="majorBidi"/>
          <w:b/>
          <w:bCs/>
          <w:sz w:val="24"/>
          <w:szCs w:val="24"/>
        </w:rPr>
        <w:t xml:space="preserve">Conflict of </w:t>
      </w:r>
      <w:r w:rsidR="004253D5" w:rsidRPr="00E60191">
        <w:rPr>
          <w:rFonts w:asciiTheme="majorBidi" w:hAnsiTheme="majorBidi" w:cstheme="majorBidi"/>
          <w:b/>
          <w:bCs/>
          <w:sz w:val="24"/>
          <w:szCs w:val="24"/>
        </w:rPr>
        <w:t>interest</w:t>
      </w:r>
      <w:r w:rsidRPr="00E60191">
        <w:rPr>
          <w:rFonts w:asciiTheme="majorBidi" w:hAnsiTheme="majorBidi" w:cstheme="majorBidi"/>
          <w:sz w:val="24"/>
          <w:szCs w:val="24"/>
        </w:rPr>
        <w:t xml:space="preserve"> is where an individual has private interests that may or </w:t>
      </w:r>
      <w:proofErr w:type="gramStart"/>
      <w:r w:rsidRPr="00E60191">
        <w:rPr>
          <w:rFonts w:asciiTheme="majorBidi" w:hAnsiTheme="majorBidi" w:cstheme="majorBidi"/>
          <w:sz w:val="24"/>
          <w:szCs w:val="24"/>
        </w:rPr>
        <w:t>actually do</w:t>
      </w:r>
      <w:proofErr w:type="gramEnd"/>
      <w:r w:rsidRPr="00E60191">
        <w:rPr>
          <w:rFonts w:asciiTheme="majorBidi" w:hAnsiTheme="majorBidi" w:cstheme="majorBidi"/>
          <w:sz w:val="24"/>
          <w:szCs w:val="24"/>
        </w:rPr>
        <w:t xml:space="preserve"> influence the decisions that they make as an employee or representative of an organization.</w:t>
      </w:r>
    </w:p>
    <w:p w14:paraId="7F529A87" w14:textId="77777777" w:rsidR="00E60191" w:rsidRPr="00E60191" w:rsidRDefault="00E60191" w:rsidP="00E60191">
      <w:pPr>
        <w:ind w:left="-90"/>
        <w:jc w:val="both"/>
        <w:rPr>
          <w:rFonts w:asciiTheme="majorBidi" w:hAnsiTheme="majorBidi" w:cstheme="majorBidi"/>
          <w:sz w:val="24"/>
          <w:szCs w:val="24"/>
        </w:rPr>
      </w:pPr>
    </w:p>
    <w:p w14:paraId="1EFF2395" w14:textId="79DC42B1" w:rsidR="00E60191" w:rsidRPr="00E60191" w:rsidRDefault="00E60191" w:rsidP="00E60191">
      <w:pPr>
        <w:numPr>
          <w:ilvl w:val="0"/>
          <w:numId w:val="20"/>
        </w:numPr>
        <w:ind w:left="-90"/>
        <w:jc w:val="both"/>
        <w:rPr>
          <w:rFonts w:asciiTheme="majorBidi" w:hAnsiTheme="majorBidi" w:cstheme="majorBidi"/>
          <w:sz w:val="24"/>
          <w:szCs w:val="24"/>
        </w:rPr>
      </w:pPr>
      <w:r w:rsidRPr="00E60191">
        <w:rPr>
          <w:rFonts w:asciiTheme="majorBidi" w:hAnsiTheme="majorBidi" w:cstheme="majorBidi"/>
          <w:b/>
          <w:bCs/>
          <w:sz w:val="24"/>
          <w:szCs w:val="24"/>
        </w:rPr>
        <w:t xml:space="preserve">Misconduct: </w:t>
      </w:r>
      <w:r w:rsidRPr="00E60191">
        <w:rPr>
          <w:rFonts w:asciiTheme="majorBidi" w:hAnsiTheme="majorBidi" w:cstheme="majorBidi"/>
          <w:sz w:val="24"/>
          <w:szCs w:val="24"/>
        </w:rPr>
        <w:t xml:space="preserve">a failure by a staff member or other relevant stakeholder to observe the rules of conduct or standards of behavior prescribed by </w:t>
      </w:r>
      <w:r w:rsidR="004253D5">
        <w:rPr>
          <w:rFonts w:asciiTheme="majorBidi" w:hAnsiTheme="majorBidi" w:cstheme="majorBidi"/>
          <w:sz w:val="24"/>
          <w:szCs w:val="24"/>
        </w:rPr>
        <w:t>SIPCHEM</w:t>
      </w:r>
      <w:r w:rsidRPr="00E60191">
        <w:rPr>
          <w:rFonts w:asciiTheme="majorBidi" w:hAnsiTheme="majorBidi" w:cstheme="majorBidi"/>
          <w:sz w:val="24"/>
          <w:szCs w:val="24"/>
        </w:rPr>
        <w:t xml:space="preserve"> Group. </w:t>
      </w:r>
    </w:p>
    <w:p w14:paraId="3D04CC64" w14:textId="77777777" w:rsidR="00E60191" w:rsidRPr="00E60191" w:rsidRDefault="00E60191" w:rsidP="00E60191">
      <w:pPr>
        <w:ind w:left="-90"/>
        <w:jc w:val="both"/>
        <w:rPr>
          <w:rFonts w:asciiTheme="majorBidi" w:hAnsiTheme="majorBidi" w:cstheme="majorBidi"/>
          <w:sz w:val="24"/>
          <w:szCs w:val="24"/>
        </w:rPr>
      </w:pPr>
    </w:p>
    <w:p w14:paraId="7C21FA2E" w14:textId="77777777" w:rsidR="00E60191" w:rsidRPr="00E60191" w:rsidRDefault="00E60191" w:rsidP="00E60191">
      <w:pPr>
        <w:numPr>
          <w:ilvl w:val="0"/>
          <w:numId w:val="20"/>
        </w:numPr>
        <w:ind w:left="-90"/>
        <w:jc w:val="both"/>
        <w:rPr>
          <w:rFonts w:asciiTheme="majorBidi" w:hAnsiTheme="majorBidi" w:cstheme="majorBidi"/>
          <w:sz w:val="24"/>
          <w:szCs w:val="24"/>
        </w:rPr>
      </w:pPr>
      <w:r w:rsidRPr="00E60191">
        <w:rPr>
          <w:rFonts w:asciiTheme="majorBidi" w:hAnsiTheme="majorBidi" w:cstheme="majorBidi"/>
          <w:b/>
          <w:bCs/>
          <w:sz w:val="24"/>
          <w:szCs w:val="24"/>
        </w:rPr>
        <w:t xml:space="preserve">Disciplinary Action: </w:t>
      </w:r>
      <w:r w:rsidRPr="00E60191">
        <w:rPr>
          <w:rFonts w:asciiTheme="majorBidi" w:hAnsiTheme="majorBidi" w:cstheme="majorBidi"/>
          <w:sz w:val="24"/>
          <w:szCs w:val="24"/>
        </w:rPr>
        <w:t>means any action that can be taken on the completion of/during the investigation proceedings including but not limited to a warning, suspension from official duties or any such action as is deemed to be fit considering the gravity of the matter.</w:t>
      </w:r>
    </w:p>
    <w:p w14:paraId="3E87BF75" w14:textId="77777777" w:rsidR="00E60191" w:rsidRPr="00E60191" w:rsidRDefault="00E60191" w:rsidP="00E60191">
      <w:pPr>
        <w:ind w:left="-90"/>
        <w:jc w:val="both"/>
        <w:rPr>
          <w:rFonts w:asciiTheme="majorBidi" w:hAnsiTheme="majorBidi" w:cstheme="majorBidi"/>
          <w:sz w:val="24"/>
          <w:szCs w:val="24"/>
        </w:rPr>
      </w:pPr>
    </w:p>
    <w:p w14:paraId="78C8B202" w14:textId="402874E1" w:rsidR="00E60191" w:rsidRPr="00E60191" w:rsidRDefault="00E60191" w:rsidP="00E60191">
      <w:pPr>
        <w:numPr>
          <w:ilvl w:val="0"/>
          <w:numId w:val="20"/>
        </w:numPr>
        <w:ind w:left="-90"/>
        <w:jc w:val="both"/>
        <w:rPr>
          <w:rFonts w:asciiTheme="majorBidi" w:hAnsiTheme="majorBidi" w:cstheme="majorBidi"/>
          <w:b/>
          <w:bCs/>
          <w:sz w:val="24"/>
          <w:szCs w:val="24"/>
        </w:rPr>
      </w:pPr>
      <w:r w:rsidRPr="00E60191">
        <w:rPr>
          <w:rFonts w:asciiTheme="majorBidi" w:hAnsiTheme="majorBidi" w:cstheme="majorBidi"/>
          <w:b/>
          <w:bCs/>
          <w:sz w:val="24"/>
          <w:szCs w:val="24"/>
        </w:rPr>
        <w:t>The Group/</w:t>
      </w:r>
      <w:r w:rsidR="004253D5">
        <w:rPr>
          <w:rFonts w:asciiTheme="majorBidi" w:hAnsiTheme="majorBidi" w:cstheme="majorBidi"/>
          <w:b/>
          <w:bCs/>
          <w:sz w:val="24"/>
          <w:szCs w:val="24"/>
        </w:rPr>
        <w:t>SIPCHEM</w:t>
      </w:r>
      <w:r w:rsidRPr="00E60191">
        <w:rPr>
          <w:rFonts w:asciiTheme="majorBidi" w:hAnsiTheme="majorBidi" w:cstheme="majorBidi"/>
          <w:b/>
          <w:bCs/>
          <w:sz w:val="24"/>
          <w:szCs w:val="24"/>
        </w:rPr>
        <w:t xml:space="preserve"> Group: </w:t>
      </w:r>
      <w:r w:rsidR="004253D5">
        <w:rPr>
          <w:rFonts w:asciiTheme="majorBidi" w:hAnsiTheme="majorBidi" w:cstheme="majorBidi"/>
          <w:sz w:val="24"/>
          <w:szCs w:val="24"/>
        </w:rPr>
        <w:t>SIPCHEM</w:t>
      </w:r>
      <w:r w:rsidRPr="00E60191">
        <w:rPr>
          <w:rFonts w:asciiTheme="majorBidi" w:hAnsiTheme="majorBidi" w:cstheme="majorBidi"/>
          <w:sz w:val="24"/>
          <w:szCs w:val="24"/>
        </w:rPr>
        <w:t xml:space="preserve"> company and all its affiliates.</w:t>
      </w:r>
    </w:p>
    <w:p w14:paraId="4661F402" w14:textId="77777777" w:rsidR="00E60191" w:rsidRPr="00E60191" w:rsidRDefault="00E60191" w:rsidP="00E60191">
      <w:pPr>
        <w:ind w:left="-90"/>
        <w:jc w:val="both"/>
        <w:rPr>
          <w:rFonts w:asciiTheme="majorBidi" w:hAnsiTheme="majorBidi" w:cstheme="majorBidi"/>
          <w:sz w:val="24"/>
          <w:szCs w:val="24"/>
        </w:rPr>
      </w:pPr>
    </w:p>
    <w:p w14:paraId="36DABF2D" w14:textId="77777777" w:rsidR="00E60191" w:rsidRPr="00E60191" w:rsidRDefault="00E60191" w:rsidP="00E60191">
      <w:pPr>
        <w:ind w:left="-90"/>
        <w:rPr>
          <w:rFonts w:asciiTheme="majorBidi" w:hAnsiTheme="majorBidi" w:cstheme="majorBidi"/>
          <w:sz w:val="24"/>
          <w:szCs w:val="24"/>
        </w:rPr>
      </w:pPr>
      <w:bookmarkStart w:id="2" w:name="_Toc519440213"/>
    </w:p>
    <w:p w14:paraId="1CDBBA5C" w14:textId="77777777" w:rsidR="004D38D1" w:rsidRPr="009F5101" w:rsidRDefault="004D38D1" w:rsidP="004D38D1">
      <w:pPr>
        <w:pStyle w:val="ListParagraph"/>
        <w:ind w:left="90"/>
        <w:jc w:val="both"/>
        <w:rPr>
          <w:rFonts w:asciiTheme="majorBidi" w:hAnsiTheme="majorBidi" w:cstheme="majorBidi"/>
          <w:b/>
          <w:sz w:val="24"/>
          <w:szCs w:val="24"/>
        </w:rPr>
      </w:pPr>
    </w:p>
    <w:p w14:paraId="3B039659" w14:textId="77777777" w:rsidR="004D38D1" w:rsidRPr="009E5684" w:rsidRDefault="004D38D1" w:rsidP="004D38D1">
      <w:pPr>
        <w:pStyle w:val="ListParagraph"/>
        <w:numPr>
          <w:ilvl w:val="0"/>
          <w:numId w:val="7"/>
        </w:numPr>
        <w:jc w:val="both"/>
        <w:rPr>
          <w:rFonts w:asciiTheme="majorBidi" w:hAnsiTheme="majorBidi" w:cstheme="majorBidi"/>
          <w:b/>
          <w:sz w:val="24"/>
          <w:szCs w:val="24"/>
        </w:rPr>
      </w:pPr>
      <w:r w:rsidRPr="009E5684">
        <w:rPr>
          <w:rFonts w:asciiTheme="majorBidi" w:eastAsia="Batang" w:hAnsiTheme="majorBidi" w:cstheme="majorBidi"/>
          <w:b/>
          <w:sz w:val="24"/>
          <w:szCs w:val="24"/>
        </w:rPr>
        <w:t>REFERENCES</w:t>
      </w:r>
      <w:r w:rsidRPr="009E5684">
        <w:rPr>
          <w:rFonts w:asciiTheme="majorBidi" w:eastAsia="Batang" w:hAnsiTheme="majorBidi" w:cstheme="majorBidi"/>
          <w:b/>
          <w:sz w:val="24"/>
          <w:szCs w:val="24"/>
        </w:rPr>
        <w:br/>
      </w:r>
    </w:p>
    <w:p w14:paraId="067358CA" w14:textId="48599CB7" w:rsidR="004D38D1" w:rsidRPr="004D38D1" w:rsidRDefault="009E5684" w:rsidP="004D38D1">
      <w:pPr>
        <w:ind w:left="-270" w:firstLine="360"/>
        <w:jc w:val="both"/>
        <w:rPr>
          <w:rFonts w:asciiTheme="majorBidi" w:hAnsiTheme="majorBidi" w:cstheme="majorBidi"/>
          <w:bCs/>
          <w:sz w:val="24"/>
          <w:szCs w:val="24"/>
        </w:rPr>
      </w:pPr>
      <w:r>
        <w:rPr>
          <w:rFonts w:asciiTheme="majorBidi" w:hAnsiTheme="majorBidi" w:cstheme="majorBidi"/>
          <w:bCs/>
          <w:sz w:val="24"/>
          <w:szCs w:val="24"/>
        </w:rPr>
        <w:t xml:space="preserve">None. </w:t>
      </w:r>
    </w:p>
    <w:p w14:paraId="34891C29" w14:textId="30DDEEA6" w:rsidR="004D38D1" w:rsidRPr="004D38D1" w:rsidRDefault="004D38D1" w:rsidP="004D38D1">
      <w:pPr>
        <w:ind w:left="-270"/>
        <w:jc w:val="both"/>
        <w:rPr>
          <w:rFonts w:asciiTheme="majorBidi" w:hAnsiTheme="majorBidi" w:cstheme="majorBidi"/>
          <w:b/>
          <w:sz w:val="24"/>
          <w:szCs w:val="24"/>
        </w:rPr>
      </w:pPr>
      <w:r w:rsidRPr="004D38D1">
        <w:rPr>
          <w:rFonts w:asciiTheme="majorBidi" w:eastAsia="Batang" w:hAnsiTheme="majorBidi" w:cstheme="majorBidi"/>
          <w:b/>
          <w:sz w:val="24"/>
          <w:szCs w:val="24"/>
        </w:rPr>
        <w:br/>
      </w:r>
    </w:p>
    <w:p w14:paraId="0B0A2857" w14:textId="3C501FEE" w:rsidR="004D38D1" w:rsidRPr="004D38D1" w:rsidRDefault="004D38D1" w:rsidP="004D38D1">
      <w:pPr>
        <w:pStyle w:val="ListParagraph"/>
        <w:numPr>
          <w:ilvl w:val="0"/>
          <w:numId w:val="7"/>
        </w:numPr>
        <w:jc w:val="both"/>
        <w:rPr>
          <w:rFonts w:asciiTheme="majorBidi" w:hAnsiTheme="majorBidi" w:cstheme="majorBidi"/>
          <w:b/>
          <w:sz w:val="24"/>
          <w:szCs w:val="24"/>
        </w:rPr>
      </w:pPr>
      <w:r w:rsidRPr="004D38D1">
        <w:rPr>
          <w:rFonts w:asciiTheme="majorBidi" w:eastAsia="Batang" w:hAnsiTheme="majorBidi" w:cstheme="majorBidi"/>
          <w:b/>
          <w:sz w:val="24"/>
          <w:szCs w:val="24"/>
        </w:rPr>
        <w:t>REQUIREMENTS</w:t>
      </w:r>
    </w:p>
    <w:p w14:paraId="1FA78ED1" w14:textId="77777777" w:rsidR="004D38D1" w:rsidRPr="004D38D1" w:rsidRDefault="004D38D1" w:rsidP="002C690A">
      <w:pPr>
        <w:jc w:val="both"/>
        <w:rPr>
          <w:rFonts w:asciiTheme="majorBidi" w:hAnsiTheme="majorBidi" w:cstheme="majorBidi"/>
          <w:b/>
          <w:sz w:val="24"/>
          <w:szCs w:val="24"/>
        </w:rPr>
      </w:pPr>
      <w:bookmarkStart w:id="3" w:name="_GoBack"/>
      <w:bookmarkEnd w:id="3"/>
    </w:p>
    <w:bookmarkEnd w:id="2"/>
    <w:p w14:paraId="6C8AC657" w14:textId="4007AFEE" w:rsidR="00E60191" w:rsidRPr="00E60191" w:rsidRDefault="004C67CE" w:rsidP="00E60191">
      <w:pPr>
        <w:pStyle w:val="Heading1"/>
        <w:numPr>
          <w:ilvl w:val="0"/>
          <w:numId w:val="23"/>
        </w:numPr>
        <w:ind w:left="-90"/>
        <w:jc w:val="both"/>
        <w:rPr>
          <w:rFonts w:asciiTheme="majorBidi" w:hAnsiTheme="majorBidi" w:cstheme="majorBidi"/>
          <w:sz w:val="24"/>
          <w:szCs w:val="24"/>
        </w:rPr>
      </w:pPr>
      <w:r>
        <w:rPr>
          <w:rFonts w:asciiTheme="majorBidi" w:hAnsiTheme="majorBidi" w:cstheme="majorBidi"/>
          <w:sz w:val="24"/>
          <w:szCs w:val="24"/>
        </w:rPr>
        <w:t>Anti-Fraud Program</w:t>
      </w:r>
    </w:p>
    <w:p w14:paraId="22E7D99D" w14:textId="2AC1C58E" w:rsidR="00E60191" w:rsidRPr="006D27AC" w:rsidRDefault="004253D5" w:rsidP="006D27AC">
      <w:pPr>
        <w:pStyle w:val="ListParagraph"/>
        <w:numPr>
          <w:ilvl w:val="0"/>
          <w:numId w:val="32"/>
        </w:numPr>
        <w:jc w:val="both"/>
        <w:rPr>
          <w:rFonts w:asciiTheme="majorBidi" w:hAnsiTheme="majorBidi" w:cstheme="majorBidi"/>
          <w:sz w:val="24"/>
          <w:szCs w:val="24"/>
        </w:rPr>
      </w:pPr>
      <w:r>
        <w:rPr>
          <w:rFonts w:asciiTheme="majorBidi" w:hAnsiTheme="majorBidi" w:cstheme="majorBidi"/>
          <w:sz w:val="24"/>
          <w:szCs w:val="24"/>
        </w:rPr>
        <w:t>SIPCHEM</w:t>
      </w:r>
      <w:r w:rsidR="00E60191" w:rsidRPr="006D27AC">
        <w:rPr>
          <w:rFonts w:asciiTheme="majorBidi" w:hAnsiTheme="majorBidi" w:cstheme="majorBidi"/>
          <w:sz w:val="24"/>
          <w:szCs w:val="24"/>
        </w:rPr>
        <w:t xml:space="preserve"> Group complies with applicable laws and regulations.</w:t>
      </w:r>
    </w:p>
    <w:p w14:paraId="33943188" w14:textId="77777777" w:rsidR="00E60191" w:rsidRPr="00E60191" w:rsidRDefault="00E60191" w:rsidP="006D27AC">
      <w:pPr>
        <w:ind w:left="-90"/>
        <w:jc w:val="both"/>
        <w:rPr>
          <w:rFonts w:asciiTheme="majorBidi" w:hAnsiTheme="majorBidi" w:cstheme="majorBidi"/>
          <w:sz w:val="24"/>
          <w:szCs w:val="24"/>
        </w:rPr>
      </w:pPr>
    </w:p>
    <w:p w14:paraId="573CEB8C" w14:textId="21F55D2B" w:rsidR="00E60191" w:rsidRPr="006D27AC" w:rsidRDefault="004253D5" w:rsidP="006D27AC">
      <w:pPr>
        <w:pStyle w:val="ListParagraph"/>
        <w:numPr>
          <w:ilvl w:val="0"/>
          <w:numId w:val="32"/>
        </w:numPr>
        <w:jc w:val="both"/>
        <w:rPr>
          <w:rFonts w:asciiTheme="majorBidi" w:hAnsiTheme="majorBidi" w:cstheme="majorBidi"/>
          <w:sz w:val="24"/>
          <w:szCs w:val="24"/>
        </w:rPr>
      </w:pPr>
      <w:r>
        <w:rPr>
          <w:rFonts w:asciiTheme="majorBidi" w:hAnsiTheme="majorBidi" w:cstheme="majorBidi"/>
          <w:sz w:val="24"/>
          <w:szCs w:val="24"/>
        </w:rPr>
        <w:t>SIPCHEM</w:t>
      </w:r>
      <w:r w:rsidR="00E60191" w:rsidRPr="006D27AC">
        <w:rPr>
          <w:rFonts w:asciiTheme="majorBidi" w:hAnsiTheme="majorBidi" w:cstheme="majorBidi"/>
          <w:sz w:val="24"/>
          <w:szCs w:val="24"/>
        </w:rPr>
        <w:t xml:space="preserve"> Group is committed to conducting business fairly, openly and honestly and in accordance with the highest ethical and legal standards. </w:t>
      </w:r>
    </w:p>
    <w:p w14:paraId="57253C17" w14:textId="77777777" w:rsidR="00E60191" w:rsidRPr="00E60191" w:rsidRDefault="00E60191" w:rsidP="006D27AC">
      <w:pPr>
        <w:ind w:left="-90"/>
        <w:jc w:val="both"/>
        <w:rPr>
          <w:rFonts w:asciiTheme="majorBidi" w:hAnsiTheme="majorBidi" w:cstheme="majorBidi"/>
          <w:sz w:val="24"/>
          <w:szCs w:val="24"/>
        </w:rPr>
      </w:pPr>
    </w:p>
    <w:p w14:paraId="4A7F1D37" w14:textId="7FD40D12" w:rsidR="00E60191" w:rsidRPr="006D27AC" w:rsidRDefault="004253D5" w:rsidP="006D27AC">
      <w:pPr>
        <w:pStyle w:val="ListParagraph"/>
        <w:numPr>
          <w:ilvl w:val="0"/>
          <w:numId w:val="32"/>
        </w:numPr>
        <w:jc w:val="both"/>
        <w:rPr>
          <w:rFonts w:asciiTheme="majorBidi" w:hAnsiTheme="majorBidi" w:cstheme="majorBidi"/>
          <w:sz w:val="24"/>
          <w:szCs w:val="24"/>
        </w:rPr>
      </w:pPr>
      <w:r>
        <w:rPr>
          <w:rFonts w:asciiTheme="majorBidi" w:hAnsiTheme="majorBidi" w:cstheme="majorBidi"/>
          <w:sz w:val="24"/>
          <w:szCs w:val="24"/>
        </w:rPr>
        <w:t>SIPCHEM</w:t>
      </w:r>
      <w:r w:rsidR="00E60191" w:rsidRPr="006D27AC">
        <w:rPr>
          <w:rFonts w:asciiTheme="majorBidi" w:hAnsiTheme="majorBidi" w:cstheme="majorBidi"/>
          <w:sz w:val="24"/>
          <w:szCs w:val="24"/>
        </w:rPr>
        <w:t xml:space="preserve"> Group has a ‘zero tolerance’ policy towards Fraud, Bribery and Corruption. It will always seek to take disciplinary and/or legal action against those found to have perpetrated fraud.</w:t>
      </w:r>
    </w:p>
    <w:p w14:paraId="09909F2D" w14:textId="77777777" w:rsidR="00E60191" w:rsidRPr="00E60191" w:rsidRDefault="00E60191" w:rsidP="006D27AC">
      <w:pPr>
        <w:pStyle w:val="ListParagraph"/>
        <w:ind w:left="-90"/>
        <w:rPr>
          <w:rFonts w:asciiTheme="majorBidi" w:hAnsiTheme="majorBidi" w:cstheme="majorBidi"/>
          <w:sz w:val="24"/>
          <w:szCs w:val="24"/>
        </w:rPr>
      </w:pPr>
    </w:p>
    <w:p w14:paraId="0C372CCF" w14:textId="62D32498" w:rsidR="00E60191" w:rsidRPr="006D27AC" w:rsidRDefault="004253D5" w:rsidP="006D27AC">
      <w:pPr>
        <w:pStyle w:val="ListParagraph"/>
        <w:numPr>
          <w:ilvl w:val="0"/>
          <w:numId w:val="32"/>
        </w:numPr>
        <w:jc w:val="both"/>
        <w:rPr>
          <w:rFonts w:asciiTheme="majorBidi" w:hAnsiTheme="majorBidi" w:cstheme="majorBidi"/>
          <w:sz w:val="24"/>
          <w:szCs w:val="24"/>
        </w:rPr>
      </w:pPr>
      <w:r>
        <w:rPr>
          <w:rFonts w:asciiTheme="majorBidi" w:hAnsiTheme="majorBidi" w:cstheme="majorBidi"/>
          <w:sz w:val="24"/>
          <w:szCs w:val="24"/>
        </w:rPr>
        <w:t>SIPCHEM</w:t>
      </w:r>
      <w:r w:rsidR="00E60191" w:rsidRPr="006D27AC">
        <w:rPr>
          <w:rFonts w:asciiTheme="majorBidi" w:hAnsiTheme="majorBidi" w:cstheme="majorBidi"/>
          <w:sz w:val="24"/>
          <w:szCs w:val="24"/>
        </w:rPr>
        <w:t xml:space="preserve"> Group is committed to developing an anti-fraud culture and keeping the opportunities for Fraud, Bribery and Corruption to the absolute minimum.</w:t>
      </w:r>
    </w:p>
    <w:p w14:paraId="3BBEC22A" w14:textId="77777777" w:rsidR="00E60191" w:rsidRPr="00E60191" w:rsidRDefault="00E60191" w:rsidP="006D27AC">
      <w:pPr>
        <w:ind w:left="-90"/>
        <w:jc w:val="both"/>
        <w:rPr>
          <w:rFonts w:asciiTheme="majorBidi" w:hAnsiTheme="majorBidi" w:cstheme="majorBidi"/>
          <w:sz w:val="24"/>
          <w:szCs w:val="24"/>
        </w:rPr>
      </w:pPr>
    </w:p>
    <w:p w14:paraId="202B8B3E" w14:textId="1B46B851" w:rsidR="00E60191" w:rsidRPr="006D27AC" w:rsidRDefault="004253D5" w:rsidP="006D27AC">
      <w:pPr>
        <w:pStyle w:val="ListParagraph"/>
        <w:numPr>
          <w:ilvl w:val="0"/>
          <w:numId w:val="32"/>
        </w:numPr>
        <w:jc w:val="both"/>
        <w:rPr>
          <w:rFonts w:asciiTheme="majorBidi" w:hAnsiTheme="majorBidi" w:cstheme="majorBidi"/>
          <w:sz w:val="24"/>
          <w:szCs w:val="24"/>
        </w:rPr>
      </w:pPr>
      <w:r>
        <w:rPr>
          <w:rFonts w:asciiTheme="majorBidi" w:hAnsiTheme="majorBidi" w:cstheme="majorBidi"/>
          <w:sz w:val="24"/>
          <w:szCs w:val="24"/>
        </w:rPr>
        <w:t>SIPCHEM</w:t>
      </w:r>
      <w:r w:rsidR="00E60191" w:rsidRPr="006D27AC">
        <w:rPr>
          <w:rFonts w:asciiTheme="majorBidi" w:hAnsiTheme="majorBidi" w:cstheme="majorBidi"/>
          <w:sz w:val="24"/>
          <w:szCs w:val="24"/>
        </w:rPr>
        <w:t xml:space="preserve"> Group will assess the risks of Fraud, Bribery and Corruption, establish processes and controls to minimize these risks, and regularly review the effectiveness of its control systems </w:t>
      </w:r>
    </w:p>
    <w:p w14:paraId="41899607" w14:textId="77777777" w:rsidR="00E60191" w:rsidRPr="00E60191" w:rsidRDefault="00E60191" w:rsidP="006D27AC">
      <w:pPr>
        <w:ind w:left="-90"/>
        <w:jc w:val="both"/>
        <w:rPr>
          <w:rFonts w:asciiTheme="majorBidi" w:hAnsiTheme="majorBidi" w:cstheme="majorBidi"/>
          <w:sz w:val="24"/>
          <w:szCs w:val="24"/>
        </w:rPr>
      </w:pPr>
    </w:p>
    <w:p w14:paraId="564D4F7A" w14:textId="0B2C8789" w:rsidR="00E60191" w:rsidRPr="006D27AC" w:rsidRDefault="004253D5" w:rsidP="006D27AC">
      <w:pPr>
        <w:pStyle w:val="ListParagraph"/>
        <w:numPr>
          <w:ilvl w:val="0"/>
          <w:numId w:val="32"/>
        </w:numPr>
        <w:jc w:val="both"/>
        <w:rPr>
          <w:rFonts w:asciiTheme="majorBidi" w:hAnsiTheme="majorBidi" w:cstheme="majorBidi"/>
          <w:sz w:val="24"/>
          <w:szCs w:val="24"/>
        </w:rPr>
      </w:pPr>
      <w:r>
        <w:rPr>
          <w:rFonts w:asciiTheme="majorBidi" w:hAnsiTheme="majorBidi" w:cstheme="majorBidi"/>
          <w:sz w:val="24"/>
          <w:szCs w:val="24"/>
        </w:rPr>
        <w:t>SIPCHEM</w:t>
      </w:r>
      <w:r w:rsidR="00E60191" w:rsidRPr="006D27AC">
        <w:rPr>
          <w:rFonts w:asciiTheme="majorBidi" w:hAnsiTheme="majorBidi" w:cstheme="majorBidi"/>
          <w:sz w:val="24"/>
          <w:szCs w:val="24"/>
        </w:rPr>
        <w:t xml:space="preserve"> Group requires all staff to immediately report any incidents or suspicions of Fraud, Bribery or Corruption to Chief Internal Auditor via channels indicated in the Whistleblowing Policy and Procedure Manual.</w:t>
      </w:r>
    </w:p>
    <w:p w14:paraId="6EEED95A" w14:textId="77777777" w:rsidR="00E60191" w:rsidRPr="00E60191" w:rsidRDefault="00E60191" w:rsidP="00E60191">
      <w:pPr>
        <w:pStyle w:val="ListParagraph"/>
        <w:ind w:left="-90"/>
        <w:rPr>
          <w:rFonts w:asciiTheme="majorBidi" w:hAnsiTheme="majorBidi" w:cstheme="majorBidi"/>
          <w:sz w:val="24"/>
          <w:szCs w:val="24"/>
        </w:rPr>
      </w:pPr>
    </w:p>
    <w:p w14:paraId="5C155053" w14:textId="413E8210" w:rsidR="00E60191" w:rsidRPr="006D27AC" w:rsidRDefault="004253D5" w:rsidP="006D27AC">
      <w:pPr>
        <w:pStyle w:val="ListParagraph"/>
        <w:numPr>
          <w:ilvl w:val="0"/>
          <w:numId w:val="32"/>
        </w:numPr>
        <w:jc w:val="both"/>
        <w:rPr>
          <w:rFonts w:asciiTheme="majorBidi" w:hAnsiTheme="majorBidi" w:cstheme="majorBidi"/>
          <w:sz w:val="24"/>
          <w:szCs w:val="24"/>
        </w:rPr>
      </w:pPr>
      <w:r>
        <w:rPr>
          <w:rFonts w:asciiTheme="majorBidi" w:hAnsiTheme="majorBidi" w:cstheme="majorBidi"/>
          <w:sz w:val="24"/>
          <w:szCs w:val="24"/>
        </w:rPr>
        <w:t>SIPCHEM</w:t>
      </w:r>
      <w:r w:rsidR="00E60191" w:rsidRPr="006D27AC">
        <w:rPr>
          <w:rFonts w:asciiTheme="majorBidi" w:hAnsiTheme="majorBidi" w:cstheme="majorBidi"/>
          <w:sz w:val="24"/>
          <w:szCs w:val="24"/>
        </w:rPr>
        <w:t xml:space="preserve"> Group will not penalize anyone for raising a concern in good faith, please refer to Whistleblowing Policy and Procedure Manual for more details about whistleblower protection.</w:t>
      </w:r>
    </w:p>
    <w:p w14:paraId="38B75918" w14:textId="77777777" w:rsidR="00E60191" w:rsidRPr="00E60191" w:rsidRDefault="00E60191" w:rsidP="006D27AC">
      <w:pPr>
        <w:pStyle w:val="ListParagraph"/>
        <w:ind w:left="-90"/>
        <w:rPr>
          <w:rFonts w:asciiTheme="majorBidi" w:hAnsiTheme="majorBidi" w:cstheme="majorBidi"/>
          <w:sz w:val="24"/>
          <w:szCs w:val="24"/>
        </w:rPr>
      </w:pPr>
    </w:p>
    <w:p w14:paraId="6CE1B87F" w14:textId="133FB483" w:rsidR="00E60191" w:rsidRPr="006D27AC" w:rsidRDefault="004253D5" w:rsidP="006D27AC">
      <w:pPr>
        <w:pStyle w:val="ListParagraph"/>
        <w:numPr>
          <w:ilvl w:val="0"/>
          <w:numId w:val="32"/>
        </w:numPr>
        <w:jc w:val="both"/>
        <w:rPr>
          <w:rFonts w:asciiTheme="majorBidi" w:hAnsiTheme="majorBidi" w:cstheme="majorBidi"/>
          <w:sz w:val="24"/>
          <w:szCs w:val="24"/>
        </w:rPr>
      </w:pPr>
      <w:r>
        <w:rPr>
          <w:rFonts w:asciiTheme="majorBidi" w:hAnsiTheme="majorBidi" w:cstheme="majorBidi"/>
          <w:sz w:val="24"/>
          <w:szCs w:val="24"/>
        </w:rPr>
        <w:t>SIPCHEM</w:t>
      </w:r>
      <w:r w:rsidR="00E60191" w:rsidRPr="006D27AC">
        <w:rPr>
          <w:rFonts w:asciiTheme="majorBidi" w:hAnsiTheme="majorBidi" w:cstheme="majorBidi"/>
          <w:sz w:val="24"/>
          <w:szCs w:val="24"/>
        </w:rPr>
        <w:t xml:space="preserve"> Group will take all reports of Fraud, Bribery and Corruption seriously, and investigate proportionately and appropriately as set out in the Whistleblowing Policy and Procedure Manual.</w:t>
      </w:r>
    </w:p>
    <w:p w14:paraId="2A6FC49E" w14:textId="77777777" w:rsidR="00E60191" w:rsidRPr="00E60191" w:rsidRDefault="00E60191" w:rsidP="006D27AC">
      <w:pPr>
        <w:pStyle w:val="ListParagraph"/>
        <w:ind w:left="-90"/>
        <w:rPr>
          <w:rFonts w:asciiTheme="majorBidi" w:hAnsiTheme="majorBidi" w:cstheme="majorBidi"/>
          <w:sz w:val="24"/>
          <w:szCs w:val="24"/>
        </w:rPr>
      </w:pPr>
    </w:p>
    <w:p w14:paraId="44A78D67" w14:textId="472766A6" w:rsidR="00E60191" w:rsidRDefault="004253D5" w:rsidP="00D248E3">
      <w:pPr>
        <w:pStyle w:val="ListParagraph"/>
        <w:numPr>
          <w:ilvl w:val="0"/>
          <w:numId w:val="32"/>
        </w:numPr>
        <w:jc w:val="both"/>
        <w:rPr>
          <w:rFonts w:asciiTheme="majorBidi" w:hAnsiTheme="majorBidi" w:cstheme="majorBidi"/>
          <w:sz w:val="24"/>
          <w:szCs w:val="24"/>
        </w:rPr>
      </w:pPr>
      <w:r>
        <w:rPr>
          <w:rFonts w:asciiTheme="majorBidi" w:hAnsiTheme="majorBidi" w:cstheme="majorBidi"/>
          <w:sz w:val="24"/>
          <w:szCs w:val="24"/>
        </w:rPr>
        <w:t>SIPCHEM</w:t>
      </w:r>
      <w:r w:rsidR="00E60191" w:rsidRPr="006D27AC">
        <w:rPr>
          <w:rFonts w:asciiTheme="majorBidi" w:hAnsiTheme="majorBidi" w:cstheme="majorBidi"/>
          <w:sz w:val="24"/>
          <w:szCs w:val="24"/>
        </w:rPr>
        <w:t xml:space="preserve"> Group requires all those receiving the group funds or representing the group, including its suppliers, contractors and agents, to act in accordance with this program. This includes reporting to the Chief Internal Auditor via channels indicated in the Whistleblowing Policy and Procedure Manual any suspected or actual instances of Fraud, Bribery or Corruption involving </w:t>
      </w:r>
      <w:r>
        <w:rPr>
          <w:rFonts w:asciiTheme="majorBidi" w:hAnsiTheme="majorBidi" w:cstheme="majorBidi"/>
          <w:sz w:val="24"/>
          <w:szCs w:val="24"/>
        </w:rPr>
        <w:t>SIPCHEM</w:t>
      </w:r>
      <w:r w:rsidR="00E60191" w:rsidRPr="006D27AC">
        <w:rPr>
          <w:rFonts w:asciiTheme="majorBidi" w:hAnsiTheme="majorBidi" w:cstheme="majorBidi"/>
          <w:sz w:val="24"/>
          <w:szCs w:val="24"/>
        </w:rPr>
        <w:t xml:space="preserve"> Group assets or staff of the group.</w:t>
      </w:r>
    </w:p>
    <w:p w14:paraId="3224DB98" w14:textId="77777777" w:rsidR="00D248E3" w:rsidRPr="00D248E3" w:rsidRDefault="00D248E3" w:rsidP="00D248E3">
      <w:pPr>
        <w:pStyle w:val="ListParagraph"/>
        <w:rPr>
          <w:rFonts w:asciiTheme="majorBidi" w:hAnsiTheme="majorBidi" w:cstheme="majorBidi"/>
          <w:sz w:val="24"/>
          <w:szCs w:val="24"/>
        </w:rPr>
      </w:pPr>
    </w:p>
    <w:p w14:paraId="3AB43F02" w14:textId="34540C1D" w:rsidR="00D248E3" w:rsidRDefault="00D248E3" w:rsidP="00D248E3">
      <w:pPr>
        <w:pStyle w:val="ListParagraph"/>
        <w:jc w:val="both"/>
        <w:rPr>
          <w:rFonts w:asciiTheme="majorBidi" w:hAnsiTheme="majorBidi" w:cstheme="majorBidi"/>
          <w:sz w:val="24"/>
          <w:szCs w:val="24"/>
        </w:rPr>
      </w:pPr>
    </w:p>
    <w:p w14:paraId="176177D3" w14:textId="77777777" w:rsidR="00D248E3" w:rsidRPr="00D248E3" w:rsidRDefault="00D248E3" w:rsidP="00D248E3">
      <w:pPr>
        <w:pStyle w:val="ListParagraph"/>
        <w:jc w:val="both"/>
        <w:rPr>
          <w:rFonts w:asciiTheme="majorBidi" w:hAnsiTheme="majorBidi" w:cstheme="majorBidi"/>
          <w:sz w:val="24"/>
          <w:szCs w:val="24"/>
        </w:rPr>
      </w:pPr>
    </w:p>
    <w:p w14:paraId="6F55DDE9" w14:textId="77777777" w:rsidR="00E60191" w:rsidRPr="00E60191" w:rsidRDefault="00E60191" w:rsidP="00E60191">
      <w:pPr>
        <w:pStyle w:val="Heading1"/>
        <w:numPr>
          <w:ilvl w:val="0"/>
          <w:numId w:val="23"/>
        </w:numPr>
        <w:ind w:left="-90"/>
        <w:jc w:val="both"/>
        <w:rPr>
          <w:rFonts w:asciiTheme="majorBidi" w:hAnsiTheme="majorBidi" w:cstheme="majorBidi"/>
          <w:sz w:val="24"/>
          <w:szCs w:val="24"/>
        </w:rPr>
      </w:pPr>
      <w:bookmarkStart w:id="4" w:name="_Toc525227211"/>
      <w:r w:rsidRPr="00E60191">
        <w:rPr>
          <w:rFonts w:asciiTheme="majorBidi" w:hAnsiTheme="majorBidi" w:cstheme="majorBidi"/>
          <w:sz w:val="24"/>
          <w:szCs w:val="24"/>
        </w:rPr>
        <w:t>Board and Management Commitment to the Anti – Fraud Program</w:t>
      </w:r>
      <w:bookmarkEnd w:id="4"/>
    </w:p>
    <w:p w14:paraId="4C2F2A1B" w14:textId="77777777" w:rsidR="00E60191" w:rsidRDefault="00E60191" w:rsidP="00E60191">
      <w:pPr>
        <w:ind w:left="-90"/>
        <w:jc w:val="both"/>
        <w:rPr>
          <w:rFonts w:asciiTheme="majorBidi" w:hAnsiTheme="majorBidi" w:cstheme="majorBidi"/>
          <w:sz w:val="24"/>
          <w:szCs w:val="24"/>
        </w:rPr>
      </w:pPr>
      <w:r w:rsidRPr="00E60191">
        <w:rPr>
          <w:rFonts w:asciiTheme="majorBidi" w:hAnsiTheme="majorBidi" w:cstheme="majorBidi"/>
          <w:sz w:val="24"/>
          <w:szCs w:val="24"/>
        </w:rPr>
        <w:t xml:space="preserve">The Board and Management are aware that a robust internal system for employees and other relevant stakeholders to disclose Fraud without fear of reprisal shows that employees take their responsibilities seriously. The Board of Directors and Management is committed towards promoting a culture of openness, accountability and integrity. </w:t>
      </w:r>
    </w:p>
    <w:p w14:paraId="486F2E64" w14:textId="77777777" w:rsidR="006D27AC" w:rsidRPr="00E60191" w:rsidRDefault="006D27AC" w:rsidP="00E60191">
      <w:pPr>
        <w:ind w:left="-90"/>
        <w:jc w:val="both"/>
        <w:rPr>
          <w:rFonts w:asciiTheme="majorBidi" w:hAnsiTheme="majorBidi" w:cstheme="majorBidi"/>
          <w:sz w:val="24"/>
          <w:szCs w:val="24"/>
        </w:rPr>
      </w:pPr>
    </w:p>
    <w:p w14:paraId="6C539156" w14:textId="77777777" w:rsidR="00E60191" w:rsidRPr="00E60191" w:rsidRDefault="00E60191" w:rsidP="00E60191">
      <w:pPr>
        <w:pStyle w:val="Heading1"/>
        <w:numPr>
          <w:ilvl w:val="0"/>
          <w:numId w:val="23"/>
        </w:numPr>
        <w:ind w:left="-90"/>
        <w:jc w:val="both"/>
        <w:rPr>
          <w:rFonts w:asciiTheme="majorBidi" w:hAnsiTheme="majorBidi" w:cstheme="majorBidi"/>
          <w:sz w:val="24"/>
          <w:szCs w:val="24"/>
        </w:rPr>
      </w:pPr>
      <w:bookmarkStart w:id="5" w:name="_Toc525227212"/>
      <w:r w:rsidRPr="00E60191">
        <w:rPr>
          <w:rFonts w:asciiTheme="majorBidi" w:hAnsiTheme="majorBidi" w:cstheme="majorBidi"/>
          <w:sz w:val="24"/>
          <w:szCs w:val="24"/>
        </w:rPr>
        <w:t>Preventing and/or Detecting Fraud</w:t>
      </w:r>
      <w:bookmarkEnd w:id="5"/>
    </w:p>
    <w:p w14:paraId="5CFB765E" w14:textId="77777777" w:rsidR="00E60191" w:rsidRPr="00E60191" w:rsidRDefault="00E60191" w:rsidP="00E60191">
      <w:pPr>
        <w:ind w:left="-90"/>
        <w:rPr>
          <w:rFonts w:asciiTheme="majorBidi" w:hAnsiTheme="majorBidi" w:cstheme="majorBidi"/>
          <w:b/>
          <w:bCs/>
          <w:i/>
          <w:iCs/>
          <w:sz w:val="24"/>
          <w:szCs w:val="24"/>
        </w:rPr>
      </w:pPr>
      <w:bookmarkStart w:id="6" w:name="_Toc512159290"/>
      <w:bookmarkStart w:id="7" w:name="_Toc519440221"/>
      <w:r w:rsidRPr="00E60191">
        <w:rPr>
          <w:rFonts w:asciiTheme="majorBidi" w:hAnsiTheme="majorBidi" w:cstheme="majorBidi"/>
          <w:i/>
          <w:iCs/>
          <w:sz w:val="24"/>
          <w:szCs w:val="24"/>
        </w:rPr>
        <w:t xml:space="preserve">The prime responsibility for preventing/detecting Fraud lies with management </w:t>
      </w:r>
      <w:r w:rsidRPr="00E60191">
        <w:rPr>
          <w:rFonts w:asciiTheme="majorBidi" w:hAnsiTheme="majorBidi" w:cstheme="majorBidi"/>
          <w:b/>
          <w:bCs/>
          <w:i/>
          <w:iCs/>
          <w:sz w:val="24"/>
          <w:szCs w:val="24"/>
        </w:rPr>
        <w:t>through:</w:t>
      </w:r>
    </w:p>
    <w:p w14:paraId="35F8E42B" w14:textId="77777777" w:rsidR="00E60191" w:rsidRPr="00E60191" w:rsidRDefault="00E60191" w:rsidP="00E60191">
      <w:pPr>
        <w:ind w:left="-90"/>
        <w:rPr>
          <w:rFonts w:asciiTheme="majorBidi" w:hAnsiTheme="majorBidi" w:cstheme="majorBidi"/>
          <w:b/>
          <w:bCs/>
          <w:i/>
          <w:iCs/>
          <w:sz w:val="24"/>
          <w:szCs w:val="24"/>
        </w:rPr>
      </w:pPr>
    </w:p>
    <w:p w14:paraId="28560E4E" w14:textId="77777777" w:rsidR="00E60191" w:rsidRPr="006D27AC" w:rsidRDefault="00E60191" w:rsidP="006D27AC">
      <w:pPr>
        <w:pStyle w:val="ListParagraph"/>
        <w:numPr>
          <w:ilvl w:val="0"/>
          <w:numId w:val="33"/>
        </w:numPr>
        <w:rPr>
          <w:rFonts w:asciiTheme="majorBidi" w:hAnsiTheme="majorBidi" w:cstheme="majorBidi"/>
          <w:sz w:val="24"/>
          <w:szCs w:val="24"/>
        </w:rPr>
      </w:pPr>
      <w:r w:rsidRPr="006D27AC">
        <w:rPr>
          <w:rFonts w:asciiTheme="majorBidi" w:hAnsiTheme="majorBidi" w:cstheme="majorBidi"/>
          <w:sz w:val="24"/>
          <w:szCs w:val="24"/>
        </w:rPr>
        <w:t>Identifying risks to which systems and procedures are exposed;</w:t>
      </w:r>
    </w:p>
    <w:p w14:paraId="086F8129" w14:textId="77777777" w:rsidR="00E60191" w:rsidRPr="006D27AC" w:rsidRDefault="00E60191" w:rsidP="006D27AC">
      <w:pPr>
        <w:pStyle w:val="ListParagraph"/>
        <w:numPr>
          <w:ilvl w:val="0"/>
          <w:numId w:val="33"/>
        </w:numPr>
        <w:rPr>
          <w:rFonts w:asciiTheme="majorBidi" w:hAnsiTheme="majorBidi" w:cstheme="majorBidi"/>
          <w:sz w:val="24"/>
          <w:szCs w:val="24"/>
        </w:rPr>
      </w:pPr>
      <w:r w:rsidRPr="006D27AC">
        <w:rPr>
          <w:rFonts w:asciiTheme="majorBidi" w:hAnsiTheme="majorBidi" w:cstheme="majorBidi"/>
          <w:sz w:val="24"/>
          <w:szCs w:val="24"/>
        </w:rPr>
        <w:t>Designing, implementing, documenting and operating of internal controls;</w:t>
      </w:r>
    </w:p>
    <w:p w14:paraId="38BAA590" w14:textId="77777777" w:rsidR="00E60191" w:rsidRPr="006D27AC" w:rsidRDefault="00E60191" w:rsidP="006D27AC">
      <w:pPr>
        <w:pStyle w:val="ListParagraph"/>
        <w:numPr>
          <w:ilvl w:val="0"/>
          <w:numId w:val="33"/>
        </w:numPr>
        <w:rPr>
          <w:rFonts w:asciiTheme="majorBidi" w:hAnsiTheme="majorBidi" w:cstheme="majorBidi"/>
          <w:sz w:val="24"/>
          <w:szCs w:val="24"/>
        </w:rPr>
      </w:pPr>
      <w:r w:rsidRPr="006D27AC">
        <w:rPr>
          <w:rFonts w:asciiTheme="majorBidi" w:hAnsiTheme="majorBidi" w:cstheme="majorBidi"/>
          <w:sz w:val="24"/>
          <w:szCs w:val="24"/>
        </w:rPr>
        <w:t>Establishing an environment that promotes compliance with internal controls;</w:t>
      </w:r>
    </w:p>
    <w:p w14:paraId="6B6E4A78" w14:textId="77777777" w:rsidR="00E60191" w:rsidRPr="006D27AC" w:rsidRDefault="00E60191" w:rsidP="006D27AC">
      <w:pPr>
        <w:pStyle w:val="ListParagraph"/>
        <w:numPr>
          <w:ilvl w:val="0"/>
          <w:numId w:val="33"/>
        </w:numPr>
        <w:rPr>
          <w:rFonts w:asciiTheme="majorBidi" w:hAnsiTheme="majorBidi" w:cstheme="majorBidi"/>
          <w:sz w:val="24"/>
          <w:szCs w:val="24"/>
        </w:rPr>
      </w:pPr>
      <w:r w:rsidRPr="006D27AC">
        <w:rPr>
          <w:rFonts w:asciiTheme="majorBidi" w:hAnsiTheme="majorBidi" w:cstheme="majorBidi"/>
          <w:sz w:val="24"/>
          <w:szCs w:val="24"/>
        </w:rPr>
        <w:t>Promoting fraud awareness amongst staff; and</w:t>
      </w:r>
    </w:p>
    <w:p w14:paraId="012BD08A" w14:textId="77777777" w:rsidR="00E60191" w:rsidRPr="006D27AC" w:rsidRDefault="00E60191" w:rsidP="006D27AC">
      <w:pPr>
        <w:pStyle w:val="ListParagraph"/>
        <w:numPr>
          <w:ilvl w:val="0"/>
          <w:numId w:val="33"/>
        </w:numPr>
        <w:jc w:val="both"/>
        <w:rPr>
          <w:rFonts w:asciiTheme="majorBidi" w:hAnsiTheme="majorBidi" w:cstheme="majorBidi"/>
          <w:sz w:val="24"/>
          <w:szCs w:val="24"/>
        </w:rPr>
      </w:pPr>
      <w:r w:rsidRPr="006D27AC">
        <w:rPr>
          <w:rFonts w:asciiTheme="majorBidi" w:hAnsiTheme="majorBidi" w:cstheme="majorBidi"/>
          <w:sz w:val="24"/>
          <w:szCs w:val="24"/>
        </w:rPr>
        <w:t>Fostering an ‘anti-fraud’ culture.</w:t>
      </w:r>
    </w:p>
    <w:p w14:paraId="08EBE3D3" w14:textId="77777777" w:rsidR="00E60191" w:rsidRPr="00E60191" w:rsidRDefault="00E60191" w:rsidP="00E60191">
      <w:pPr>
        <w:ind w:left="-90"/>
        <w:jc w:val="both"/>
        <w:rPr>
          <w:rFonts w:asciiTheme="majorBidi" w:hAnsiTheme="majorBidi" w:cstheme="majorBidi"/>
          <w:i/>
          <w:iCs/>
          <w:sz w:val="24"/>
          <w:szCs w:val="24"/>
        </w:rPr>
      </w:pPr>
    </w:p>
    <w:p w14:paraId="5C8FD724" w14:textId="77777777" w:rsidR="00E60191" w:rsidRPr="00E60191" w:rsidRDefault="00E60191" w:rsidP="00E60191">
      <w:pPr>
        <w:ind w:left="-90"/>
        <w:jc w:val="both"/>
        <w:rPr>
          <w:rFonts w:asciiTheme="majorBidi" w:hAnsiTheme="majorBidi" w:cstheme="majorBidi"/>
          <w:i/>
          <w:iCs/>
          <w:sz w:val="24"/>
          <w:szCs w:val="24"/>
        </w:rPr>
      </w:pPr>
      <w:r w:rsidRPr="00E60191">
        <w:rPr>
          <w:rFonts w:asciiTheme="majorBidi" w:hAnsiTheme="majorBidi" w:cstheme="majorBidi"/>
          <w:i/>
          <w:iCs/>
          <w:sz w:val="24"/>
          <w:szCs w:val="24"/>
        </w:rPr>
        <w:t>While managers are responsible for assessing and controlling the level of fraud risk within their areas of authority,</w:t>
      </w:r>
      <w:r w:rsidRPr="00E60191">
        <w:rPr>
          <w:rFonts w:asciiTheme="majorBidi" w:hAnsiTheme="majorBidi" w:cstheme="majorBidi"/>
          <w:b/>
          <w:bCs/>
          <w:i/>
          <w:iCs/>
          <w:sz w:val="24"/>
          <w:szCs w:val="24"/>
        </w:rPr>
        <w:t xml:space="preserve"> it is the responsibility of all staff</w:t>
      </w:r>
      <w:r w:rsidRPr="00E60191">
        <w:rPr>
          <w:rFonts w:asciiTheme="majorBidi" w:hAnsiTheme="majorBidi" w:cstheme="majorBidi"/>
          <w:i/>
          <w:iCs/>
          <w:sz w:val="24"/>
          <w:szCs w:val="24"/>
        </w:rPr>
        <w:t xml:space="preserve"> to be aware of Fraud and take the necessary steps to prevent/detect Fraud.</w:t>
      </w:r>
    </w:p>
    <w:p w14:paraId="153D5BFB" w14:textId="77777777" w:rsidR="00E60191" w:rsidRDefault="00E60191" w:rsidP="00E60191">
      <w:pPr>
        <w:ind w:left="-90"/>
        <w:jc w:val="both"/>
        <w:rPr>
          <w:rFonts w:asciiTheme="majorBidi" w:hAnsiTheme="majorBidi" w:cstheme="majorBidi"/>
          <w:b/>
          <w:bCs/>
          <w:sz w:val="24"/>
          <w:szCs w:val="24"/>
        </w:rPr>
      </w:pPr>
    </w:p>
    <w:p w14:paraId="6DFE6A85" w14:textId="77777777" w:rsidR="006D27AC" w:rsidRPr="00E60191" w:rsidRDefault="006D27AC" w:rsidP="00E60191">
      <w:pPr>
        <w:ind w:left="-90"/>
        <w:jc w:val="both"/>
        <w:rPr>
          <w:rFonts w:asciiTheme="majorBidi" w:hAnsiTheme="majorBidi" w:cstheme="majorBidi"/>
          <w:b/>
          <w:bCs/>
          <w:sz w:val="24"/>
          <w:szCs w:val="24"/>
        </w:rPr>
      </w:pPr>
    </w:p>
    <w:p w14:paraId="54497550" w14:textId="77777777" w:rsidR="00E60191" w:rsidRPr="00E60191" w:rsidRDefault="00E60191" w:rsidP="00E60191">
      <w:pPr>
        <w:ind w:left="-90"/>
        <w:jc w:val="both"/>
        <w:rPr>
          <w:rFonts w:asciiTheme="majorBidi" w:hAnsiTheme="majorBidi" w:cstheme="majorBidi"/>
          <w:b/>
          <w:bCs/>
          <w:i/>
          <w:iCs/>
          <w:sz w:val="24"/>
          <w:szCs w:val="24"/>
        </w:rPr>
      </w:pPr>
      <w:r w:rsidRPr="00E60191">
        <w:rPr>
          <w:rFonts w:asciiTheme="majorBidi" w:hAnsiTheme="majorBidi" w:cstheme="majorBidi"/>
          <w:b/>
          <w:bCs/>
          <w:i/>
          <w:iCs/>
          <w:sz w:val="24"/>
          <w:szCs w:val="24"/>
        </w:rPr>
        <w:t>Essential components for Preventing/Deducting Fraud:</w:t>
      </w:r>
    </w:p>
    <w:p w14:paraId="212667CA" w14:textId="77777777" w:rsidR="00E60191" w:rsidRPr="00E60191" w:rsidRDefault="00E60191" w:rsidP="00E60191">
      <w:pPr>
        <w:ind w:left="-90"/>
        <w:jc w:val="both"/>
        <w:rPr>
          <w:rFonts w:asciiTheme="majorBidi" w:hAnsiTheme="majorBidi" w:cstheme="majorBidi"/>
          <w:b/>
          <w:bCs/>
          <w:sz w:val="24"/>
          <w:szCs w:val="24"/>
        </w:rPr>
      </w:pPr>
    </w:p>
    <w:p w14:paraId="59686F2C" w14:textId="4E43DEE7" w:rsidR="00E60191" w:rsidRPr="00E60191" w:rsidRDefault="00E60191" w:rsidP="00A0033B">
      <w:pPr>
        <w:pStyle w:val="ListParagraph"/>
        <w:numPr>
          <w:ilvl w:val="0"/>
          <w:numId w:val="28"/>
        </w:numPr>
        <w:ind w:left="450"/>
        <w:contextualSpacing w:val="0"/>
        <w:jc w:val="both"/>
        <w:rPr>
          <w:rFonts w:asciiTheme="majorBidi" w:hAnsiTheme="majorBidi" w:cstheme="majorBidi"/>
          <w:b/>
          <w:bCs/>
          <w:sz w:val="24"/>
          <w:szCs w:val="24"/>
        </w:rPr>
      </w:pPr>
      <w:r w:rsidRPr="00E60191">
        <w:rPr>
          <w:rFonts w:asciiTheme="majorBidi" w:hAnsiTheme="majorBidi" w:cstheme="majorBidi"/>
          <w:b/>
          <w:bCs/>
          <w:sz w:val="24"/>
          <w:szCs w:val="24"/>
        </w:rPr>
        <w:t xml:space="preserve">Control Environment: </w:t>
      </w:r>
      <w:r w:rsidR="004253D5">
        <w:rPr>
          <w:rFonts w:asciiTheme="majorBidi" w:hAnsiTheme="majorBidi" w:cstheme="majorBidi"/>
          <w:sz w:val="24"/>
          <w:szCs w:val="24"/>
        </w:rPr>
        <w:t>SIPCHEM</w:t>
      </w:r>
      <w:r w:rsidRPr="00E60191">
        <w:rPr>
          <w:rFonts w:asciiTheme="majorBidi" w:hAnsiTheme="majorBidi" w:cstheme="majorBidi"/>
          <w:sz w:val="24"/>
          <w:szCs w:val="24"/>
        </w:rPr>
        <w:t xml:space="preserve"> Group Management is committed to enabling environment that can permit controls designed to be effective. The Group management are committed to integrity and fair ethical values. </w:t>
      </w:r>
      <w:r w:rsidR="004253D5">
        <w:rPr>
          <w:rFonts w:asciiTheme="majorBidi" w:hAnsiTheme="majorBidi" w:cstheme="majorBidi"/>
          <w:sz w:val="24"/>
          <w:szCs w:val="24"/>
        </w:rPr>
        <w:t>SIPCHEM</w:t>
      </w:r>
      <w:r w:rsidRPr="00E60191">
        <w:rPr>
          <w:rFonts w:asciiTheme="majorBidi" w:hAnsiTheme="majorBidi" w:cstheme="majorBidi"/>
          <w:sz w:val="24"/>
          <w:szCs w:val="24"/>
        </w:rPr>
        <w:t xml:space="preserve"> Group maintaining an </w:t>
      </w:r>
      <w:r w:rsidR="00A0033B" w:rsidRPr="00E60191">
        <w:rPr>
          <w:rFonts w:asciiTheme="majorBidi" w:hAnsiTheme="majorBidi" w:cstheme="majorBidi"/>
          <w:sz w:val="24"/>
          <w:szCs w:val="24"/>
        </w:rPr>
        <w:t>open-door</w:t>
      </w:r>
      <w:r w:rsidRPr="00E60191">
        <w:rPr>
          <w:rFonts w:asciiTheme="majorBidi" w:hAnsiTheme="majorBidi" w:cstheme="majorBidi"/>
          <w:sz w:val="24"/>
          <w:szCs w:val="24"/>
        </w:rPr>
        <w:t xml:space="preserve"> policy.</w:t>
      </w:r>
    </w:p>
    <w:p w14:paraId="167DCD12" w14:textId="77777777" w:rsidR="00E60191" w:rsidRPr="00E60191" w:rsidRDefault="00E60191" w:rsidP="00A0033B">
      <w:pPr>
        <w:pStyle w:val="ListParagraph"/>
        <w:ind w:left="450"/>
        <w:jc w:val="both"/>
        <w:rPr>
          <w:rFonts w:asciiTheme="majorBidi" w:hAnsiTheme="majorBidi" w:cstheme="majorBidi"/>
          <w:b/>
          <w:bCs/>
          <w:sz w:val="24"/>
          <w:szCs w:val="24"/>
        </w:rPr>
      </w:pPr>
    </w:p>
    <w:p w14:paraId="7330D618" w14:textId="4CED18FD" w:rsidR="00E60191" w:rsidRPr="00E60191" w:rsidRDefault="00E60191" w:rsidP="00A0033B">
      <w:pPr>
        <w:pStyle w:val="ListParagraph"/>
        <w:numPr>
          <w:ilvl w:val="0"/>
          <w:numId w:val="28"/>
        </w:numPr>
        <w:ind w:left="450"/>
        <w:contextualSpacing w:val="0"/>
        <w:jc w:val="both"/>
        <w:rPr>
          <w:rFonts w:asciiTheme="majorBidi" w:hAnsiTheme="majorBidi" w:cstheme="majorBidi"/>
          <w:sz w:val="24"/>
          <w:szCs w:val="24"/>
        </w:rPr>
      </w:pPr>
      <w:r w:rsidRPr="00E60191">
        <w:rPr>
          <w:rFonts w:asciiTheme="majorBidi" w:hAnsiTheme="majorBidi" w:cstheme="majorBidi"/>
          <w:b/>
          <w:bCs/>
          <w:sz w:val="24"/>
          <w:szCs w:val="24"/>
        </w:rPr>
        <w:t>Risk Assessment:</w:t>
      </w:r>
      <w:r w:rsidRPr="00E60191">
        <w:rPr>
          <w:rFonts w:asciiTheme="majorBidi" w:hAnsiTheme="majorBidi" w:cstheme="majorBidi"/>
          <w:sz w:val="24"/>
          <w:szCs w:val="24"/>
        </w:rPr>
        <w:t xml:space="preserve"> </w:t>
      </w:r>
      <w:proofErr w:type="gramStart"/>
      <w:r w:rsidRPr="00E60191">
        <w:rPr>
          <w:rFonts w:asciiTheme="majorBidi" w:hAnsiTheme="majorBidi" w:cstheme="majorBidi"/>
          <w:sz w:val="24"/>
          <w:szCs w:val="24"/>
        </w:rPr>
        <w:t>Each</w:t>
      </w:r>
      <w:r w:rsidR="004253D5">
        <w:rPr>
          <w:rFonts w:asciiTheme="majorBidi" w:hAnsiTheme="majorBidi" w:cstheme="majorBidi"/>
          <w:sz w:val="24"/>
          <w:szCs w:val="24"/>
        </w:rPr>
        <w:t xml:space="preserve"> </w:t>
      </w:r>
      <w:r w:rsidRPr="00E60191">
        <w:rPr>
          <w:rFonts w:asciiTheme="majorBidi" w:hAnsiTheme="majorBidi" w:cstheme="majorBidi"/>
          <w:sz w:val="24"/>
          <w:szCs w:val="24"/>
        </w:rPr>
        <w:t>and every</w:t>
      </w:r>
      <w:proofErr w:type="gramEnd"/>
      <w:r w:rsidRPr="00E60191">
        <w:rPr>
          <w:rFonts w:asciiTheme="majorBidi" w:hAnsiTheme="majorBidi" w:cstheme="majorBidi"/>
          <w:sz w:val="24"/>
          <w:szCs w:val="24"/>
        </w:rPr>
        <w:t xml:space="preserve"> employee at </w:t>
      </w:r>
      <w:r w:rsidR="004253D5">
        <w:rPr>
          <w:rFonts w:asciiTheme="majorBidi" w:hAnsiTheme="majorBidi" w:cstheme="majorBidi"/>
          <w:sz w:val="24"/>
          <w:szCs w:val="24"/>
        </w:rPr>
        <w:t>SIPCHEM</w:t>
      </w:r>
      <w:r w:rsidRPr="00E60191">
        <w:rPr>
          <w:rFonts w:asciiTheme="majorBidi" w:hAnsiTheme="majorBidi" w:cstheme="majorBidi"/>
          <w:sz w:val="24"/>
          <w:szCs w:val="24"/>
        </w:rPr>
        <w:t xml:space="preserve"> Group has certain job responsibilities. In doing his or her job, an employee may learn of ways that </w:t>
      </w:r>
      <w:r w:rsidR="004253D5">
        <w:rPr>
          <w:rFonts w:asciiTheme="majorBidi" w:hAnsiTheme="majorBidi" w:cstheme="majorBidi"/>
          <w:sz w:val="24"/>
          <w:szCs w:val="24"/>
        </w:rPr>
        <w:t>SIPCHEM</w:t>
      </w:r>
      <w:r w:rsidRPr="00E60191">
        <w:rPr>
          <w:rFonts w:asciiTheme="majorBidi" w:hAnsiTheme="majorBidi" w:cstheme="majorBidi"/>
          <w:sz w:val="24"/>
          <w:szCs w:val="24"/>
        </w:rPr>
        <w:t xml:space="preserve"> Group is being defrauded or can potentially be defrauded. These are considered areas of risk exposure for The Group. The best way to prevent Fraud is to identify these risk areas in advance. Therefore, it is every employee's responsibility to make a reasonable effort to identify these risks and to notify his or her manager and or the Chief Internal Auditor. </w:t>
      </w:r>
    </w:p>
    <w:p w14:paraId="33925D84" w14:textId="77777777" w:rsidR="00E60191" w:rsidRPr="00E60191" w:rsidRDefault="00E60191" w:rsidP="00A0033B">
      <w:pPr>
        <w:ind w:left="450"/>
        <w:jc w:val="both"/>
        <w:rPr>
          <w:rFonts w:asciiTheme="majorBidi" w:hAnsiTheme="majorBidi" w:cstheme="majorBidi"/>
          <w:b/>
          <w:bCs/>
          <w:sz w:val="24"/>
          <w:szCs w:val="24"/>
        </w:rPr>
      </w:pPr>
    </w:p>
    <w:p w14:paraId="111A621B" w14:textId="77777777" w:rsidR="00E60191" w:rsidRPr="00E60191" w:rsidRDefault="00E60191" w:rsidP="00A0033B">
      <w:pPr>
        <w:pStyle w:val="ListParagraph"/>
        <w:numPr>
          <w:ilvl w:val="0"/>
          <w:numId w:val="28"/>
        </w:numPr>
        <w:ind w:left="450"/>
        <w:contextualSpacing w:val="0"/>
        <w:jc w:val="both"/>
        <w:rPr>
          <w:rFonts w:asciiTheme="majorBidi" w:hAnsiTheme="majorBidi" w:cstheme="majorBidi"/>
          <w:sz w:val="24"/>
          <w:szCs w:val="24"/>
        </w:rPr>
      </w:pPr>
      <w:r w:rsidRPr="00E60191">
        <w:rPr>
          <w:rFonts w:asciiTheme="majorBidi" w:hAnsiTheme="majorBidi" w:cstheme="majorBidi"/>
          <w:b/>
          <w:bCs/>
          <w:sz w:val="24"/>
          <w:szCs w:val="24"/>
        </w:rPr>
        <w:t>Control Activities:</w:t>
      </w:r>
      <w:r w:rsidRPr="00E60191">
        <w:rPr>
          <w:rFonts w:asciiTheme="majorBidi" w:hAnsiTheme="majorBidi" w:cstheme="majorBidi"/>
          <w:sz w:val="24"/>
          <w:szCs w:val="24"/>
        </w:rPr>
        <w:t xml:space="preserve"> On an ongoing basis after risks have been identified, The Group employees should be working with management to develop and implement controls that will prevent or detect these risks. Some controls can be as sophisticated as automating a procedure using computer technology, or as simple as requiring an approval signature from a supervisor. The most fundamental control has to do with the "separation of duties" whereby a series of activities are divided among two or more people rather than completed by one person. The best controls are controls that prevent a Fraud from occurring, therefore called "Preventive Controls". When Preventive Controls are not possible or practical, controls that could detect fraudulent activity after it has occurred are called "Detective Controls".</w:t>
      </w:r>
    </w:p>
    <w:p w14:paraId="3C324E6C" w14:textId="77777777" w:rsidR="00E60191" w:rsidRPr="00E60191" w:rsidRDefault="00E60191" w:rsidP="00A0033B">
      <w:pPr>
        <w:pStyle w:val="ListParagraph"/>
        <w:ind w:left="450"/>
        <w:rPr>
          <w:rFonts w:asciiTheme="majorBidi" w:hAnsiTheme="majorBidi" w:cstheme="majorBidi"/>
          <w:sz w:val="24"/>
          <w:szCs w:val="24"/>
        </w:rPr>
      </w:pPr>
    </w:p>
    <w:p w14:paraId="70F749F1" w14:textId="182E72AC" w:rsidR="00E60191" w:rsidRPr="00E60191" w:rsidRDefault="00E60191" w:rsidP="00A0033B">
      <w:pPr>
        <w:pStyle w:val="ListParagraph"/>
        <w:numPr>
          <w:ilvl w:val="0"/>
          <w:numId w:val="28"/>
        </w:numPr>
        <w:ind w:left="450"/>
        <w:contextualSpacing w:val="0"/>
        <w:jc w:val="both"/>
        <w:rPr>
          <w:rFonts w:asciiTheme="majorBidi" w:hAnsiTheme="majorBidi" w:cstheme="majorBidi"/>
          <w:sz w:val="24"/>
          <w:szCs w:val="24"/>
        </w:rPr>
      </w:pPr>
      <w:r w:rsidRPr="00E60191">
        <w:rPr>
          <w:rFonts w:asciiTheme="majorBidi" w:hAnsiTheme="majorBidi" w:cstheme="majorBidi"/>
          <w:b/>
          <w:bCs/>
          <w:sz w:val="24"/>
          <w:szCs w:val="24"/>
        </w:rPr>
        <w:t>Information and Communication:</w:t>
      </w:r>
      <w:r w:rsidRPr="00E60191">
        <w:rPr>
          <w:rFonts w:asciiTheme="majorBidi" w:hAnsiTheme="majorBidi" w:cstheme="majorBidi"/>
          <w:sz w:val="24"/>
          <w:szCs w:val="24"/>
        </w:rPr>
        <w:t xml:space="preserve"> In order to be effective, </w:t>
      </w:r>
      <w:r w:rsidR="004253D5">
        <w:rPr>
          <w:rFonts w:asciiTheme="majorBidi" w:hAnsiTheme="majorBidi" w:cstheme="majorBidi"/>
          <w:sz w:val="24"/>
          <w:szCs w:val="24"/>
        </w:rPr>
        <w:t>SIPCHEM</w:t>
      </w:r>
      <w:r w:rsidRPr="00E60191">
        <w:rPr>
          <w:rFonts w:asciiTheme="majorBidi" w:hAnsiTheme="majorBidi" w:cstheme="majorBidi"/>
          <w:sz w:val="24"/>
          <w:szCs w:val="24"/>
        </w:rPr>
        <w:t xml:space="preserve"> Group communication regarding The Group Anti-Fraud Program and Whistleblowing Policy and Procedure Manual will be communicated (i.e. published on website) to all employees, shareholders, consultants, vendors, contractors, outside agencies doing business with employees of such agencies, and/or any other parties with a business relationship with </w:t>
      </w:r>
      <w:r w:rsidR="004253D5">
        <w:rPr>
          <w:rFonts w:asciiTheme="majorBidi" w:hAnsiTheme="majorBidi" w:cstheme="majorBidi"/>
          <w:sz w:val="24"/>
          <w:szCs w:val="24"/>
        </w:rPr>
        <w:t>SIPCHEM</w:t>
      </w:r>
      <w:r w:rsidRPr="00E60191">
        <w:rPr>
          <w:rFonts w:asciiTheme="majorBidi" w:hAnsiTheme="majorBidi" w:cstheme="majorBidi"/>
          <w:sz w:val="24"/>
          <w:szCs w:val="24"/>
        </w:rPr>
        <w:t xml:space="preserve"> Group. Communication from The Group will support The Group commitment to preventing Fraud. In addition, each employee must fully understand all relevant aspects of The Group Anti-Fraud Program and Whistleblowing Policy and his or her role and responsibilities as they relate to following and enforcing The Group`s Anti-Fraud Program and Whistleblowing Policy and Procedure Manual. Management is expected to help to explain to subordinate employee what behavior is expected or acceptable, and what is unacceptable.</w:t>
      </w:r>
    </w:p>
    <w:p w14:paraId="59DC920B" w14:textId="77777777" w:rsidR="00E60191" w:rsidRPr="00E60191" w:rsidRDefault="00E60191" w:rsidP="00A0033B">
      <w:pPr>
        <w:ind w:left="450"/>
        <w:jc w:val="both"/>
        <w:rPr>
          <w:rFonts w:asciiTheme="majorBidi" w:hAnsiTheme="majorBidi" w:cstheme="majorBidi"/>
          <w:sz w:val="24"/>
          <w:szCs w:val="24"/>
        </w:rPr>
      </w:pPr>
    </w:p>
    <w:p w14:paraId="7DDB949F" w14:textId="77777777" w:rsidR="00E60191" w:rsidRPr="00E60191" w:rsidRDefault="00E60191" w:rsidP="00A0033B">
      <w:pPr>
        <w:pStyle w:val="ListParagraph"/>
        <w:numPr>
          <w:ilvl w:val="0"/>
          <w:numId w:val="28"/>
        </w:numPr>
        <w:ind w:left="450"/>
        <w:contextualSpacing w:val="0"/>
        <w:jc w:val="both"/>
        <w:rPr>
          <w:rFonts w:asciiTheme="majorBidi" w:hAnsiTheme="majorBidi" w:cstheme="majorBidi"/>
          <w:sz w:val="24"/>
          <w:szCs w:val="24"/>
        </w:rPr>
      </w:pPr>
      <w:r w:rsidRPr="00E60191">
        <w:rPr>
          <w:rFonts w:asciiTheme="majorBidi" w:hAnsiTheme="majorBidi" w:cstheme="majorBidi"/>
          <w:b/>
          <w:bCs/>
          <w:sz w:val="24"/>
          <w:szCs w:val="24"/>
        </w:rPr>
        <w:t>Monitoring:</w:t>
      </w:r>
      <w:r w:rsidRPr="00E60191">
        <w:rPr>
          <w:rFonts w:asciiTheme="majorBidi" w:hAnsiTheme="majorBidi" w:cstheme="majorBidi"/>
          <w:sz w:val="24"/>
          <w:szCs w:val="24"/>
        </w:rPr>
        <w:t xml:space="preserve"> Once controls are in place, it is essential that the controls are monitored by management to ensure they are effective and working so that fraudulent activities are either prevented or, if detected, investigated. The monitoring process is a continuous process that provides feedback to management that gives them reasonable assurance that frauds are being minimized or eliminated entirely.</w:t>
      </w:r>
    </w:p>
    <w:p w14:paraId="6BE195CA" w14:textId="77777777" w:rsidR="00E60191" w:rsidRPr="00E60191" w:rsidRDefault="00E60191" w:rsidP="00E60191">
      <w:pPr>
        <w:ind w:left="-90"/>
        <w:jc w:val="both"/>
        <w:rPr>
          <w:rFonts w:asciiTheme="majorBidi" w:hAnsiTheme="majorBidi" w:cstheme="majorBidi"/>
          <w:sz w:val="24"/>
          <w:szCs w:val="24"/>
        </w:rPr>
      </w:pPr>
    </w:p>
    <w:p w14:paraId="483C544D" w14:textId="77777777" w:rsidR="00E60191" w:rsidRPr="006D27AC" w:rsidRDefault="00E60191" w:rsidP="006D27AC">
      <w:pPr>
        <w:pStyle w:val="Heading1"/>
        <w:numPr>
          <w:ilvl w:val="0"/>
          <w:numId w:val="23"/>
        </w:numPr>
        <w:ind w:left="-90"/>
        <w:jc w:val="both"/>
        <w:rPr>
          <w:rFonts w:asciiTheme="majorBidi" w:hAnsiTheme="majorBidi" w:cstheme="majorBidi"/>
          <w:sz w:val="24"/>
          <w:szCs w:val="24"/>
        </w:rPr>
      </w:pPr>
      <w:bookmarkStart w:id="8" w:name="_Toc525227213"/>
      <w:r w:rsidRPr="00E60191">
        <w:rPr>
          <w:rFonts w:asciiTheme="majorBidi" w:hAnsiTheme="majorBidi" w:cstheme="majorBidi"/>
          <w:sz w:val="24"/>
          <w:szCs w:val="24"/>
        </w:rPr>
        <w:lastRenderedPageBreak/>
        <w:t>Risk and Internal Control Systems</w:t>
      </w:r>
      <w:bookmarkEnd w:id="8"/>
    </w:p>
    <w:p w14:paraId="4D7AF9CB" w14:textId="77777777" w:rsidR="00E60191" w:rsidRPr="00E60191" w:rsidRDefault="00E60191" w:rsidP="00A0033B">
      <w:pPr>
        <w:numPr>
          <w:ilvl w:val="0"/>
          <w:numId w:val="24"/>
        </w:numPr>
        <w:ind w:left="270"/>
        <w:jc w:val="both"/>
        <w:rPr>
          <w:rFonts w:asciiTheme="majorBidi" w:hAnsiTheme="majorBidi" w:cstheme="majorBidi"/>
          <w:sz w:val="24"/>
          <w:szCs w:val="24"/>
        </w:rPr>
      </w:pPr>
      <w:r w:rsidRPr="00E60191">
        <w:rPr>
          <w:rFonts w:asciiTheme="majorBidi" w:hAnsiTheme="majorBidi" w:cstheme="majorBidi"/>
          <w:sz w:val="24"/>
          <w:szCs w:val="24"/>
        </w:rPr>
        <w:t xml:space="preserve">Internal controls are the key element in preventing Fraud. In order to set a good example, managers should be seen to be complying with all controls. </w:t>
      </w:r>
    </w:p>
    <w:p w14:paraId="01CDC933" w14:textId="77777777" w:rsidR="00E60191" w:rsidRPr="00E60191" w:rsidRDefault="00E60191" w:rsidP="00A0033B">
      <w:pPr>
        <w:ind w:left="270"/>
        <w:jc w:val="both"/>
        <w:rPr>
          <w:rFonts w:asciiTheme="majorBidi" w:hAnsiTheme="majorBidi" w:cstheme="majorBidi"/>
          <w:sz w:val="24"/>
          <w:szCs w:val="24"/>
        </w:rPr>
      </w:pPr>
    </w:p>
    <w:p w14:paraId="4EAC64F2" w14:textId="06D69719" w:rsidR="00E60191" w:rsidRPr="006D27AC" w:rsidRDefault="004253D5" w:rsidP="00A0033B">
      <w:pPr>
        <w:numPr>
          <w:ilvl w:val="0"/>
          <w:numId w:val="24"/>
        </w:numPr>
        <w:ind w:left="270"/>
        <w:jc w:val="both"/>
        <w:rPr>
          <w:rFonts w:asciiTheme="majorBidi" w:hAnsiTheme="majorBidi" w:cstheme="majorBidi"/>
          <w:sz w:val="24"/>
          <w:szCs w:val="24"/>
        </w:rPr>
      </w:pPr>
      <w:r>
        <w:rPr>
          <w:rFonts w:asciiTheme="majorBidi" w:hAnsiTheme="majorBidi" w:cstheme="majorBidi"/>
          <w:sz w:val="24"/>
          <w:szCs w:val="24"/>
        </w:rPr>
        <w:t>SIPCHEM</w:t>
      </w:r>
      <w:r w:rsidR="00E60191" w:rsidRPr="00E60191">
        <w:rPr>
          <w:rFonts w:asciiTheme="majorBidi" w:hAnsiTheme="majorBidi" w:cstheme="majorBidi"/>
          <w:sz w:val="24"/>
          <w:szCs w:val="24"/>
        </w:rPr>
        <w:t xml:space="preserve"> Group will seek to assess the nature and extent of its exposure to the risks of internal and external Fraud, Bribery and Corruption. It will regularly review these risks, using information on actual or suspected instances of Fraud, Bribery and Corruption to inform its review. </w:t>
      </w:r>
    </w:p>
    <w:p w14:paraId="46A97354" w14:textId="55F69902" w:rsidR="00E60191" w:rsidRPr="00E60191" w:rsidRDefault="004253D5" w:rsidP="00A0033B">
      <w:pPr>
        <w:numPr>
          <w:ilvl w:val="0"/>
          <w:numId w:val="24"/>
        </w:numPr>
        <w:ind w:left="270"/>
        <w:jc w:val="both"/>
        <w:rPr>
          <w:rFonts w:asciiTheme="majorBidi" w:hAnsiTheme="majorBidi" w:cstheme="majorBidi"/>
          <w:sz w:val="24"/>
          <w:szCs w:val="24"/>
        </w:rPr>
      </w:pPr>
      <w:r>
        <w:rPr>
          <w:rFonts w:asciiTheme="majorBidi" w:hAnsiTheme="majorBidi" w:cstheme="majorBidi"/>
          <w:sz w:val="24"/>
          <w:szCs w:val="24"/>
        </w:rPr>
        <w:t>SIPCHEM</w:t>
      </w:r>
      <w:r w:rsidR="00E60191" w:rsidRPr="00E60191">
        <w:rPr>
          <w:rFonts w:asciiTheme="majorBidi" w:hAnsiTheme="majorBidi" w:cstheme="majorBidi"/>
          <w:sz w:val="24"/>
          <w:szCs w:val="24"/>
        </w:rPr>
        <w:t xml:space="preserve"> Group will seek to put in place efficient and effective systems, procedures and internal controls to: encourage an anti-fraud culture; prevent and detect Fraud, Bribery and Corruption; and reduce the risks to an acceptable level. </w:t>
      </w:r>
    </w:p>
    <w:p w14:paraId="6DBA3F12" w14:textId="77777777" w:rsidR="00E60191" w:rsidRPr="00E60191" w:rsidRDefault="00E60191" w:rsidP="00A0033B">
      <w:pPr>
        <w:ind w:left="270"/>
        <w:jc w:val="both"/>
        <w:rPr>
          <w:rFonts w:asciiTheme="majorBidi" w:hAnsiTheme="majorBidi" w:cstheme="majorBidi"/>
          <w:sz w:val="24"/>
          <w:szCs w:val="24"/>
        </w:rPr>
      </w:pPr>
    </w:p>
    <w:p w14:paraId="1D12826A" w14:textId="18EC66A9" w:rsidR="00E60191" w:rsidRPr="00E60191" w:rsidRDefault="004253D5" w:rsidP="00A0033B">
      <w:pPr>
        <w:numPr>
          <w:ilvl w:val="0"/>
          <w:numId w:val="24"/>
        </w:numPr>
        <w:ind w:left="270"/>
        <w:jc w:val="both"/>
        <w:rPr>
          <w:rFonts w:asciiTheme="majorBidi" w:hAnsiTheme="majorBidi" w:cstheme="majorBidi"/>
          <w:sz w:val="24"/>
          <w:szCs w:val="24"/>
        </w:rPr>
      </w:pPr>
      <w:r>
        <w:rPr>
          <w:rFonts w:asciiTheme="majorBidi" w:hAnsiTheme="majorBidi" w:cstheme="majorBidi"/>
          <w:sz w:val="24"/>
          <w:szCs w:val="24"/>
        </w:rPr>
        <w:t>SIPCHEM</w:t>
      </w:r>
      <w:r w:rsidR="00E60191" w:rsidRPr="00E60191">
        <w:rPr>
          <w:rFonts w:asciiTheme="majorBidi" w:hAnsiTheme="majorBidi" w:cstheme="majorBidi"/>
          <w:sz w:val="24"/>
          <w:szCs w:val="24"/>
        </w:rPr>
        <w:t xml:space="preserve"> Group will seek to equip its staff with the skills, knowledge and expertise to manage its fraud risk effectively. It will provide adequate training to make staff aware of the risks of Fraud, Bribery and Corruption, and of their responsibilities in preventing, detecting, and reporting it. </w:t>
      </w:r>
    </w:p>
    <w:p w14:paraId="6A21CD22" w14:textId="77777777" w:rsidR="00E60191" w:rsidRPr="00E60191" w:rsidRDefault="00E60191" w:rsidP="00A0033B">
      <w:pPr>
        <w:ind w:left="270"/>
        <w:jc w:val="both"/>
        <w:rPr>
          <w:rFonts w:asciiTheme="majorBidi" w:hAnsiTheme="majorBidi" w:cstheme="majorBidi"/>
          <w:sz w:val="24"/>
          <w:szCs w:val="24"/>
        </w:rPr>
      </w:pPr>
    </w:p>
    <w:p w14:paraId="2DC78D22" w14:textId="1D5087AE" w:rsidR="00E60191" w:rsidRPr="00E60191" w:rsidRDefault="004253D5" w:rsidP="00A0033B">
      <w:pPr>
        <w:numPr>
          <w:ilvl w:val="0"/>
          <w:numId w:val="24"/>
        </w:numPr>
        <w:ind w:left="270"/>
        <w:jc w:val="both"/>
        <w:rPr>
          <w:rFonts w:asciiTheme="majorBidi" w:hAnsiTheme="majorBidi" w:cstheme="majorBidi"/>
          <w:sz w:val="24"/>
          <w:szCs w:val="24"/>
        </w:rPr>
      </w:pPr>
      <w:r>
        <w:rPr>
          <w:rFonts w:asciiTheme="majorBidi" w:hAnsiTheme="majorBidi" w:cstheme="majorBidi"/>
          <w:sz w:val="24"/>
          <w:szCs w:val="24"/>
        </w:rPr>
        <w:t>SIPCHEM</w:t>
      </w:r>
      <w:r w:rsidR="00E60191" w:rsidRPr="00E60191">
        <w:rPr>
          <w:rFonts w:asciiTheme="majorBidi" w:hAnsiTheme="majorBidi" w:cstheme="majorBidi"/>
          <w:sz w:val="24"/>
          <w:szCs w:val="24"/>
        </w:rPr>
        <w:t xml:space="preserve"> Group will make all those receiving </w:t>
      </w:r>
      <w:r>
        <w:rPr>
          <w:rFonts w:asciiTheme="majorBidi" w:hAnsiTheme="majorBidi" w:cstheme="majorBidi"/>
          <w:sz w:val="24"/>
          <w:szCs w:val="24"/>
        </w:rPr>
        <w:t>SIPCHEM</w:t>
      </w:r>
      <w:r w:rsidR="00E60191" w:rsidRPr="00E60191">
        <w:rPr>
          <w:rFonts w:asciiTheme="majorBidi" w:hAnsiTheme="majorBidi" w:cstheme="majorBidi"/>
          <w:sz w:val="24"/>
          <w:szCs w:val="24"/>
        </w:rPr>
        <w:t xml:space="preserve"> Group funds or representing The Group, including its suppliers, grant recipients, partners, contractors and agents aware of this program and the Whistleblowing Policy. </w:t>
      </w:r>
    </w:p>
    <w:p w14:paraId="5B7E2DE3" w14:textId="77777777" w:rsidR="00E60191" w:rsidRPr="00E60191" w:rsidRDefault="00E60191" w:rsidP="00A0033B">
      <w:pPr>
        <w:ind w:left="270"/>
        <w:jc w:val="both"/>
        <w:rPr>
          <w:rFonts w:asciiTheme="majorBidi" w:hAnsiTheme="majorBidi" w:cstheme="majorBidi"/>
          <w:sz w:val="24"/>
          <w:szCs w:val="24"/>
        </w:rPr>
      </w:pPr>
    </w:p>
    <w:p w14:paraId="12B343D2" w14:textId="6F31E8CF" w:rsidR="00E60191" w:rsidRPr="00E60191" w:rsidRDefault="004253D5" w:rsidP="00A0033B">
      <w:pPr>
        <w:numPr>
          <w:ilvl w:val="0"/>
          <w:numId w:val="24"/>
        </w:numPr>
        <w:ind w:left="270"/>
        <w:jc w:val="both"/>
        <w:rPr>
          <w:rFonts w:asciiTheme="majorBidi" w:hAnsiTheme="majorBidi" w:cstheme="majorBidi"/>
          <w:sz w:val="24"/>
          <w:szCs w:val="24"/>
        </w:rPr>
      </w:pPr>
      <w:r>
        <w:rPr>
          <w:rFonts w:asciiTheme="majorBidi" w:hAnsiTheme="majorBidi" w:cstheme="majorBidi"/>
          <w:sz w:val="24"/>
          <w:szCs w:val="24"/>
        </w:rPr>
        <w:t>SIPCHEM</w:t>
      </w:r>
      <w:r w:rsidR="00E60191" w:rsidRPr="00E60191">
        <w:rPr>
          <w:rFonts w:asciiTheme="majorBidi" w:hAnsiTheme="majorBidi" w:cstheme="majorBidi"/>
          <w:sz w:val="24"/>
          <w:szCs w:val="24"/>
        </w:rPr>
        <w:t xml:space="preserve"> Group will work with relevant stakeholders, including comparable organizations, relevant regulators and government organizations to tackle Fraud. </w:t>
      </w:r>
    </w:p>
    <w:p w14:paraId="023D876A" w14:textId="77777777" w:rsidR="00E60191" w:rsidRPr="00E60191" w:rsidRDefault="00E60191" w:rsidP="00A0033B">
      <w:pPr>
        <w:pStyle w:val="ListParagraph"/>
        <w:ind w:left="270"/>
        <w:rPr>
          <w:rFonts w:asciiTheme="majorBidi" w:hAnsiTheme="majorBidi" w:cstheme="majorBidi"/>
          <w:sz w:val="24"/>
          <w:szCs w:val="24"/>
        </w:rPr>
      </w:pPr>
    </w:p>
    <w:p w14:paraId="0D80A2DC" w14:textId="3D4A2877" w:rsidR="00E60191" w:rsidRPr="00E60191" w:rsidRDefault="004253D5" w:rsidP="00A0033B">
      <w:pPr>
        <w:numPr>
          <w:ilvl w:val="0"/>
          <w:numId w:val="24"/>
        </w:numPr>
        <w:ind w:left="270"/>
        <w:jc w:val="both"/>
        <w:rPr>
          <w:rFonts w:asciiTheme="majorBidi" w:hAnsiTheme="majorBidi" w:cstheme="majorBidi"/>
          <w:sz w:val="24"/>
          <w:szCs w:val="24"/>
        </w:rPr>
      </w:pPr>
      <w:r>
        <w:rPr>
          <w:rFonts w:asciiTheme="majorBidi" w:hAnsiTheme="majorBidi" w:cstheme="majorBidi"/>
          <w:sz w:val="24"/>
          <w:szCs w:val="24"/>
        </w:rPr>
        <w:t>SIPCHEM</w:t>
      </w:r>
      <w:r w:rsidR="00E60191" w:rsidRPr="00E60191">
        <w:rPr>
          <w:rFonts w:asciiTheme="majorBidi" w:hAnsiTheme="majorBidi" w:cstheme="majorBidi"/>
          <w:sz w:val="24"/>
          <w:szCs w:val="24"/>
        </w:rPr>
        <w:t xml:space="preserve"> Group will regularly review and evaluate the effectiveness of its systems, procedures and internal controls for managing the risk of Fraud. It will do this through risk management and assurance processes and audit arrangements.</w:t>
      </w:r>
    </w:p>
    <w:p w14:paraId="1AF491FE" w14:textId="77777777" w:rsidR="00E60191" w:rsidRPr="00E60191" w:rsidRDefault="00E60191" w:rsidP="00A0033B">
      <w:pPr>
        <w:pStyle w:val="ListParagraph"/>
        <w:ind w:left="270"/>
        <w:rPr>
          <w:rFonts w:asciiTheme="majorBidi" w:hAnsiTheme="majorBidi" w:cstheme="majorBidi"/>
          <w:sz w:val="24"/>
          <w:szCs w:val="24"/>
        </w:rPr>
      </w:pPr>
    </w:p>
    <w:p w14:paraId="33916D01" w14:textId="37CB77EA" w:rsidR="00E60191" w:rsidRPr="00E60191" w:rsidRDefault="004253D5" w:rsidP="00A0033B">
      <w:pPr>
        <w:numPr>
          <w:ilvl w:val="0"/>
          <w:numId w:val="24"/>
        </w:numPr>
        <w:ind w:left="270"/>
        <w:jc w:val="both"/>
        <w:rPr>
          <w:rFonts w:asciiTheme="majorBidi" w:hAnsiTheme="majorBidi" w:cstheme="majorBidi"/>
          <w:sz w:val="24"/>
          <w:szCs w:val="24"/>
        </w:rPr>
      </w:pPr>
      <w:r>
        <w:rPr>
          <w:rFonts w:asciiTheme="majorBidi" w:hAnsiTheme="majorBidi" w:cstheme="majorBidi"/>
          <w:sz w:val="24"/>
          <w:szCs w:val="24"/>
        </w:rPr>
        <w:t>SIPCHEM</w:t>
      </w:r>
      <w:r w:rsidR="00E60191" w:rsidRPr="00E60191">
        <w:rPr>
          <w:rFonts w:asciiTheme="majorBidi" w:hAnsiTheme="majorBidi" w:cstheme="majorBidi"/>
          <w:sz w:val="24"/>
          <w:szCs w:val="24"/>
        </w:rPr>
        <w:t xml:space="preserve"> Group will regularly monitor compliance with controls. It should be emphasized that the prime function of Group Internal Audit is to evaluate the effectiveness of the overall framework of internal control, with management being responsible for ensuring implementation and monitoring of the framework.</w:t>
      </w:r>
    </w:p>
    <w:p w14:paraId="6D0F8DE3" w14:textId="77777777" w:rsidR="00E60191" w:rsidRPr="00E60191" w:rsidRDefault="00E60191" w:rsidP="00A0033B">
      <w:pPr>
        <w:pStyle w:val="ListParagraph"/>
        <w:ind w:left="270"/>
        <w:rPr>
          <w:rFonts w:asciiTheme="majorBidi" w:hAnsiTheme="majorBidi" w:cstheme="majorBidi"/>
          <w:sz w:val="24"/>
          <w:szCs w:val="24"/>
        </w:rPr>
      </w:pPr>
    </w:p>
    <w:p w14:paraId="08C32518" w14:textId="77777777" w:rsidR="00E60191" w:rsidRPr="00E60191" w:rsidRDefault="00E60191" w:rsidP="00A0033B">
      <w:pPr>
        <w:numPr>
          <w:ilvl w:val="0"/>
          <w:numId w:val="24"/>
        </w:numPr>
        <w:ind w:left="270"/>
        <w:jc w:val="both"/>
        <w:rPr>
          <w:rFonts w:asciiTheme="majorBidi" w:hAnsiTheme="majorBidi" w:cstheme="majorBidi"/>
          <w:sz w:val="24"/>
          <w:szCs w:val="24"/>
        </w:rPr>
      </w:pPr>
      <w:r w:rsidRPr="00E60191">
        <w:rPr>
          <w:rFonts w:asciiTheme="majorBidi" w:hAnsiTheme="majorBidi" w:cstheme="majorBidi"/>
          <w:sz w:val="24"/>
          <w:szCs w:val="24"/>
        </w:rPr>
        <w:t>Common excuses for non-compliance with controls are that they are no longer applicable, insufficient time is available or they are not appropriate. It is important that such comments are reported to management so that the need for controls can be re-evaluated.</w:t>
      </w:r>
    </w:p>
    <w:p w14:paraId="4172C549" w14:textId="77777777" w:rsidR="00E60191" w:rsidRPr="00E60191" w:rsidRDefault="00E60191" w:rsidP="00E60191">
      <w:pPr>
        <w:pStyle w:val="Heading1"/>
        <w:numPr>
          <w:ilvl w:val="0"/>
          <w:numId w:val="23"/>
        </w:numPr>
        <w:ind w:left="-90"/>
        <w:jc w:val="both"/>
        <w:rPr>
          <w:rFonts w:asciiTheme="majorBidi" w:hAnsiTheme="majorBidi" w:cstheme="majorBidi"/>
          <w:sz w:val="24"/>
          <w:szCs w:val="24"/>
        </w:rPr>
      </w:pPr>
      <w:bookmarkStart w:id="9" w:name="_Toc525227214"/>
      <w:r w:rsidRPr="00E60191">
        <w:rPr>
          <w:rFonts w:asciiTheme="majorBidi" w:hAnsiTheme="majorBidi" w:cstheme="majorBidi"/>
          <w:sz w:val="24"/>
          <w:szCs w:val="24"/>
        </w:rPr>
        <w:t>Specific Fraud Risk Mitigation Measures</w:t>
      </w:r>
      <w:bookmarkEnd w:id="9"/>
    </w:p>
    <w:p w14:paraId="6B076ADE" w14:textId="77777777" w:rsidR="00E60191" w:rsidRPr="00E60191" w:rsidRDefault="00E60191" w:rsidP="00A0033B">
      <w:pPr>
        <w:numPr>
          <w:ilvl w:val="0"/>
          <w:numId w:val="25"/>
        </w:numPr>
        <w:ind w:left="270"/>
        <w:jc w:val="both"/>
        <w:rPr>
          <w:rFonts w:asciiTheme="majorBidi" w:hAnsiTheme="majorBidi" w:cstheme="majorBidi"/>
          <w:sz w:val="24"/>
          <w:szCs w:val="24"/>
        </w:rPr>
      </w:pPr>
      <w:r w:rsidRPr="00E60191">
        <w:rPr>
          <w:rFonts w:asciiTheme="majorBidi" w:hAnsiTheme="majorBidi" w:cstheme="majorBidi"/>
          <w:sz w:val="24"/>
          <w:szCs w:val="24"/>
        </w:rPr>
        <w:t>Managing the risk of Fraud is the same in principle as managing any other business risk. It is best approached systematically both at organizational and operational level.</w:t>
      </w:r>
    </w:p>
    <w:p w14:paraId="169BAF53" w14:textId="77777777" w:rsidR="00E60191" w:rsidRPr="00E60191" w:rsidRDefault="00E60191" w:rsidP="00A0033B">
      <w:pPr>
        <w:ind w:left="270"/>
        <w:jc w:val="both"/>
        <w:rPr>
          <w:rFonts w:asciiTheme="majorBidi" w:hAnsiTheme="majorBidi" w:cstheme="majorBidi"/>
          <w:sz w:val="24"/>
          <w:szCs w:val="24"/>
        </w:rPr>
      </w:pPr>
      <w:r w:rsidRPr="00E60191">
        <w:rPr>
          <w:rFonts w:asciiTheme="majorBidi" w:hAnsiTheme="majorBidi" w:cstheme="majorBidi"/>
          <w:sz w:val="24"/>
          <w:szCs w:val="24"/>
        </w:rPr>
        <w:t xml:space="preserve"> </w:t>
      </w:r>
    </w:p>
    <w:p w14:paraId="6DA1D38C" w14:textId="77777777" w:rsidR="00E60191" w:rsidRPr="00E60191" w:rsidRDefault="00E60191" w:rsidP="00A0033B">
      <w:pPr>
        <w:numPr>
          <w:ilvl w:val="0"/>
          <w:numId w:val="25"/>
        </w:numPr>
        <w:ind w:left="270"/>
        <w:jc w:val="both"/>
        <w:rPr>
          <w:rFonts w:asciiTheme="majorBidi" w:hAnsiTheme="majorBidi" w:cstheme="majorBidi"/>
          <w:sz w:val="24"/>
          <w:szCs w:val="24"/>
        </w:rPr>
      </w:pPr>
      <w:r w:rsidRPr="00E60191">
        <w:rPr>
          <w:rFonts w:asciiTheme="majorBidi" w:hAnsiTheme="majorBidi" w:cstheme="majorBidi"/>
          <w:sz w:val="24"/>
          <w:szCs w:val="24"/>
        </w:rPr>
        <w:t>Management also has a responsibility to familiarize itself with common fraud techniques in areas for which it has control. This should include being alert to signs which may indicate that Fraud is taking place, examples being:</w:t>
      </w:r>
    </w:p>
    <w:p w14:paraId="743D9E3D" w14:textId="77777777" w:rsidR="00E60191" w:rsidRPr="006D27AC" w:rsidRDefault="00E60191" w:rsidP="00A0033B">
      <w:pPr>
        <w:pStyle w:val="ListParagraph"/>
        <w:numPr>
          <w:ilvl w:val="0"/>
          <w:numId w:val="34"/>
        </w:numPr>
        <w:ind w:left="630"/>
        <w:jc w:val="both"/>
        <w:rPr>
          <w:rFonts w:asciiTheme="majorBidi" w:hAnsiTheme="majorBidi" w:cstheme="majorBidi"/>
          <w:sz w:val="24"/>
          <w:szCs w:val="24"/>
        </w:rPr>
      </w:pPr>
      <w:r w:rsidRPr="006D27AC">
        <w:rPr>
          <w:rFonts w:asciiTheme="majorBidi" w:hAnsiTheme="majorBidi" w:cstheme="majorBidi"/>
          <w:sz w:val="24"/>
          <w:szCs w:val="24"/>
        </w:rPr>
        <w:t>Staff under stress without a heavy workload;</w:t>
      </w:r>
    </w:p>
    <w:p w14:paraId="7AEC7814" w14:textId="77777777" w:rsidR="00E60191" w:rsidRPr="006D27AC" w:rsidRDefault="00E60191" w:rsidP="00A0033B">
      <w:pPr>
        <w:pStyle w:val="ListParagraph"/>
        <w:numPr>
          <w:ilvl w:val="0"/>
          <w:numId w:val="34"/>
        </w:numPr>
        <w:ind w:left="630"/>
        <w:jc w:val="both"/>
        <w:rPr>
          <w:rFonts w:asciiTheme="majorBidi" w:hAnsiTheme="majorBidi" w:cstheme="majorBidi"/>
          <w:sz w:val="24"/>
          <w:szCs w:val="24"/>
        </w:rPr>
      </w:pPr>
      <w:r w:rsidRPr="006D27AC">
        <w:rPr>
          <w:rFonts w:asciiTheme="majorBidi" w:hAnsiTheme="majorBidi" w:cstheme="majorBidi"/>
          <w:sz w:val="24"/>
          <w:szCs w:val="24"/>
        </w:rPr>
        <w:t>Staff always working late;</w:t>
      </w:r>
    </w:p>
    <w:p w14:paraId="5CC78316" w14:textId="77777777" w:rsidR="00E60191" w:rsidRPr="006D27AC" w:rsidRDefault="00E60191" w:rsidP="00A0033B">
      <w:pPr>
        <w:pStyle w:val="ListParagraph"/>
        <w:numPr>
          <w:ilvl w:val="0"/>
          <w:numId w:val="34"/>
        </w:numPr>
        <w:ind w:left="630"/>
        <w:jc w:val="both"/>
        <w:rPr>
          <w:rFonts w:asciiTheme="majorBidi" w:hAnsiTheme="majorBidi" w:cstheme="majorBidi"/>
          <w:sz w:val="24"/>
          <w:szCs w:val="24"/>
        </w:rPr>
      </w:pPr>
      <w:r w:rsidRPr="006D27AC">
        <w:rPr>
          <w:rFonts w:asciiTheme="majorBidi" w:hAnsiTheme="majorBidi" w:cstheme="majorBidi"/>
          <w:sz w:val="24"/>
          <w:szCs w:val="24"/>
        </w:rPr>
        <w:lastRenderedPageBreak/>
        <w:t>Prime documents being lost and replaced by photocopies;</w:t>
      </w:r>
    </w:p>
    <w:p w14:paraId="6CFCCB84" w14:textId="77777777" w:rsidR="00E60191" w:rsidRPr="006D27AC" w:rsidRDefault="00E60191" w:rsidP="00A0033B">
      <w:pPr>
        <w:pStyle w:val="ListParagraph"/>
        <w:numPr>
          <w:ilvl w:val="0"/>
          <w:numId w:val="34"/>
        </w:numPr>
        <w:ind w:left="630"/>
        <w:jc w:val="both"/>
        <w:rPr>
          <w:rFonts w:asciiTheme="majorBidi" w:hAnsiTheme="majorBidi" w:cstheme="majorBidi"/>
          <w:sz w:val="24"/>
          <w:szCs w:val="24"/>
        </w:rPr>
      </w:pPr>
      <w:r w:rsidRPr="006D27AC">
        <w:rPr>
          <w:rFonts w:asciiTheme="majorBidi" w:hAnsiTheme="majorBidi" w:cstheme="majorBidi"/>
          <w:sz w:val="24"/>
          <w:szCs w:val="24"/>
        </w:rPr>
        <w:t>Reluctance of staff to take leave;</w:t>
      </w:r>
    </w:p>
    <w:p w14:paraId="39186FB4" w14:textId="77777777" w:rsidR="00E60191" w:rsidRPr="006D27AC" w:rsidRDefault="00E60191" w:rsidP="00A0033B">
      <w:pPr>
        <w:pStyle w:val="ListParagraph"/>
        <w:numPr>
          <w:ilvl w:val="0"/>
          <w:numId w:val="34"/>
        </w:numPr>
        <w:ind w:left="630"/>
        <w:jc w:val="both"/>
        <w:rPr>
          <w:rFonts w:asciiTheme="majorBidi" w:hAnsiTheme="majorBidi" w:cstheme="majorBidi"/>
          <w:sz w:val="24"/>
          <w:szCs w:val="24"/>
        </w:rPr>
      </w:pPr>
      <w:r w:rsidRPr="006D27AC">
        <w:rPr>
          <w:rFonts w:asciiTheme="majorBidi" w:hAnsiTheme="majorBidi" w:cstheme="majorBidi"/>
          <w:sz w:val="24"/>
          <w:szCs w:val="24"/>
        </w:rPr>
        <w:t>Staff refusing promotion;</w:t>
      </w:r>
    </w:p>
    <w:p w14:paraId="798223D4" w14:textId="77777777" w:rsidR="00E60191" w:rsidRPr="006D27AC" w:rsidRDefault="00E60191" w:rsidP="00A0033B">
      <w:pPr>
        <w:pStyle w:val="ListParagraph"/>
        <w:numPr>
          <w:ilvl w:val="0"/>
          <w:numId w:val="34"/>
        </w:numPr>
        <w:ind w:left="630"/>
        <w:jc w:val="both"/>
        <w:rPr>
          <w:rFonts w:asciiTheme="majorBidi" w:hAnsiTheme="majorBidi" w:cstheme="majorBidi"/>
          <w:sz w:val="24"/>
          <w:szCs w:val="24"/>
        </w:rPr>
      </w:pPr>
      <w:r w:rsidRPr="006D27AC">
        <w:rPr>
          <w:rFonts w:asciiTheme="majorBidi" w:hAnsiTheme="majorBidi" w:cstheme="majorBidi"/>
          <w:sz w:val="24"/>
          <w:szCs w:val="24"/>
        </w:rPr>
        <w:t>Unexplained wealth and sudden change in lifestyles;</w:t>
      </w:r>
    </w:p>
    <w:p w14:paraId="10A57B3F" w14:textId="77777777" w:rsidR="00E60191" w:rsidRPr="006D27AC" w:rsidRDefault="00E60191" w:rsidP="00A0033B">
      <w:pPr>
        <w:pStyle w:val="ListParagraph"/>
        <w:numPr>
          <w:ilvl w:val="0"/>
          <w:numId w:val="34"/>
        </w:numPr>
        <w:ind w:left="630"/>
        <w:jc w:val="both"/>
        <w:rPr>
          <w:rFonts w:asciiTheme="majorBidi" w:hAnsiTheme="majorBidi" w:cstheme="majorBidi"/>
          <w:sz w:val="24"/>
          <w:szCs w:val="24"/>
        </w:rPr>
      </w:pPr>
      <w:r w:rsidRPr="006D27AC">
        <w:rPr>
          <w:rFonts w:asciiTheme="majorBidi" w:hAnsiTheme="majorBidi" w:cstheme="majorBidi"/>
          <w:sz w:val="24"/>
          <w:szCs w:val="24"/>
        </w:rPr>
        <w:t>New staff resigning quickly;</w:t>
      </w:r>
    </w:p>
    <w:p w14:paraId="3775E3D9" w14:textId="77777777" w:rsidR="00E60191" w:rsidRPr="006D27AC" w:rsidRDefault="00E60191" w:rsidP="00A0033B">
      <w:pPr>
        <w:pStyle w:val="ListParagraph"/>
        <w:numPr>
          <w:ilvl w:val="0"/>
          <w:numId w:val="34"/>
        </w:numPr>
        <w:ind w:left="630"/>
        <w:jc w:val="both"/>
        <w:rPr>
          <w:rFonts w:asciiTheme="majorBidi" w:hAnsiTheme="majorBidi" w:cstheme="majorBidi"/>
          <w:sz w:val="24"/>
          <w:szCs w:val="24"/>
        </w:rPr>
      </w:pPr>
      <w:r w:rsidRPr="006D27AC">
        <w:rPr>
          <w:rFonts w:asciiTheme="majorBidi" w:hAnsiTheme="majorBidi" w:cstheme="majorBidi"/>
          <w:sz w:val="24"/>
          <w:szCs w:val="24"/>
        </w:rPr>
        <w:t xml:space="preserve">Suppliers/contractors/customers insisting on dealing with a </w:t>
      </w:r>
      <w:proofErr w:type="gramStart"/>
      <w:r w:rsidRPr="006D27AC">
        <w:rPr>
          <w:rFonts w:asciiTheme="majorBidi" w:hAnsiTheme="majorBidi" w:cstheme="majorBidi"/>
          <w:sz w:val="24"/>
          <w:szCs w:val="24"/>
        </w:rPr>
        <w:t>particular member</w:t>
      </w:r>
      <w:proofErr w:type="gramEnd"/>
      <w:r w:rsidRPr="006D27AC">
        <w:rPr>
          <w:rFonts w:asciiTheme="majorBidi" w:hAnsiTheme="majorBidi" w:cstheme="majorBidi"/>
          <w:sz w:val="24"/>
          <w:szCs w:val="24"/>
        </w:rPr>
        <w:t xml:space="preserve"> of staff;</w:t>
      </w:r>
    </w:p>
    <w:p w14:paraId="40B2CC01" w14:textId="77777777" w:rsidR="00E60191" w:rsidRPr="006D27AC" w:rsidRDefault="00E60191" w:rsidP="00A0033B">
      <w:pPr>
        <w:pStyle w:val="ListParagraph"/>
        <w:numPr>
          <w:ilvl w:val="0"/>
          <w:numId w:val="34"/>
        </w:numPr>
        <w:ind w:left="630"/>
        <w:jc w:val="both"/>
        <w:rPr>
          <w:rFonts w:asciiTheme="majorBidi" w:hAnsiTheme="majorBidi" w:cstheme="majorBidi"/>
          <w:sz w:val="24"/>
          <w:szCs w:val="24"/>
        </w:rPr>
      </w:pPr>
      <w:r w:rsidRPr="006D27AC">
        <w:rPr>
          <w:rFonts w:asciiTheme="majorBidi" w:hAnsiTheme="majorBidi" w:cstheme="majorBidi"/>
          <w:sz w:val="24"/>
          <w:szCs w:val="24"/>
        </w:rPr>
        <w:t>Cozy relationships with suppliers/contractors/customers; and</w:t>
      </w:r>
    </w:p>
    <w:p w14:paraId="264929D7" w14:textId="77777777" w:rsidR="00E60191" w:rsidRPr="006D27AC" w:rsidRDefault="00E60191" w:rsidP="00A0033B">
      <w:pPr>
        <w:pStyle w:val="ListParagraph"/>
        <w:numPr>
          <w:ilvl w:val="0"/>
          <w:numId w:val="34"/>
        </w:numPr>
        <w:ind w:left="630"/>
        <w:jc w:val="both"/>
        <w:rPr>
          <w:rFonts w:asciiTheme="majorBidi" w:hAnsiTheme="majorBidi" w:cstheme="majorBidi"/>
          <w:sz w:val="24"/>
          <w:szCs w:val="24"/>
        </w:rPr>
      </w:pPr>
      <w:r w:rsidRPr="006D27AC">
        <w:rPr>
          <w:rFonts w:asciiTheme="majorBidi" w:hAnsiTheme="majorBidi" w:cstheme="majorBidi"/>
          <w:sz w:val="24"/>
          <w:szCs w:val="24"/>
        </w:rPr>
        <w:t>Sudden changes in behavior.</w:t>
      </w:r>
    </w:p>
    <w:p w14:paraId="5FD6F106" w14:textId="77777777" w:rsidR="00E60191" w:rsidRPr="00E60191" w:rsidRDefault="00E60191" w:rsidP="00A0033B">
      <w:pPr>
        <w:ind w:left="270"/>
        <w:jc w:val="both"/>
        <w:rPr>
          <w:rFonts w:asciiTheme="majorBidi" w:hAnsiTheme="majorBidi" w:cstheme="majorBidi"/>
          <w:sz w:val="24"/>
          <w:szCs w:val="24"/>
        </w:rPr>
      </w:pPr>
    </w:p>
    <w:p w14:paraId="53E95DCD" w14:textId="77777777" w:rsidR="00E60191" w:rsidRPr="00E60191" w:rsidRDefault="00E60191" w:rsidP="00A0033B">
      <w:pPr>
        <w:numPr>
          <w:ilvl w:val="0"/>
          <w:numId w:val="25"/>
        </w:numPr>
        <w:ind w:left="270"/>
        <w:jc w:val="both"/>
        <w:rPr>
          <w:rFonts w:asciiTheme="majorBidi" w:hAnsiTheme="majorBidi" w:cstheme="majorBidi"/>
          <w:sz w:val="24"/>
          <w:szCs w:val="24"/>
        </w:rPr>
      </w:pPr>
      <w:r w:rsidRPr="00E60191">
        <w:rPr>
          <w:rFonts w:asciiTheme="majorBidi" w:hAnsiTheme="majorBidi" w:cstheme="majorBidi"/>
          <w:sz w:val="24"/>
          <w:szCs w:val="24"/>
        </w:rPr>
        <w:t>To manage the exposure to Bribery and Corruption always follow code of conduct, all gifts and hospitality received by staff or given by staff must be approved by/reported (disclosed) to line manager.</w:t>
      </w:r>
    </w:p>
    <w:p w14:paraId="3AC06D85" w14:textId="77777777" w:rsidR="00E60191" w:rsidRPr="00E60191" w:rsidRDefault="00E60191" w:rsidP="00A0033B">
      <w:pPr>
        <w:ind w:left="270"/>
        <w:jc w:val="both"/>
        <w:rPr>
          <w:rFonts w:asciiTheme="majorBidi" w:hAnsiTheme="majorBidi" w:cstheme="majorBidi"/>
          <w:sz w:val="24"/>
          <w:szCs w:val="24"/>
        </w:rPr>
      </w:pPr>
    </w:p>
    <w:p w14:paraId="03365E50" w14:textId="77777777" w:rsidR="00E60191" w:rsidRPr="00E60191" w:rsidRDefault="00E60191" w:rsidP="00A0033B">
      <w:pPr>
        <w:numPr>
          <w:ilvl w:val="0"/>
          <w:numId w:val="25"/>
        </w:numPr>
        <w:ind w:left="270"/>
        <w:jc w:val="both"/>
        <w:rPr>
          <w:rFonts w:asciiTheme="majorBidi" w:hAnsiTheme="majorBidi" w:cstheme="majorBidi"/>
          <w:sz w:val="24"/>
          <w:szCs w:val="24"/>
        </w:rPr>
      </w:pPr>
      <w:r w:rsidRPr="00E60191">
        <w:rPr>
          <w:rFonts w:asciiTheme="majorBidi" w:hAnsiTheme="majorBidi" w:cstheme="majorBidi"/>
          <w:sz w:val="24"/>
          <w:szCs w:val="24"/>
        </w:rPr>
        <w:t>Conflicts of interest are known to increase the risk of Fraud. Therefore, all staff who have an interest in an actual or potential supplier (whether personally, or through family members, close friends or associates) must report (disclose) that Conflict of interest to their line manager.</w:t>
      </w:r>
    </w:p>
    <w:p w14:paraId="57CCD21E" w14:textId="77777777" w:rsidR="00E60191" w:rsidRPr="00E60191" w:rsidRDefault="00E60191" w:rsidP="00E60191">
      <w:pPr>
        <w:pStyle w:val="Heading1"/>
        <w:numPr>
          <w:ilvl w:val="0"/>
          <w:numId w:val="23"/>
        </w:numPr>
        <w:ind w:left="-90"/>
        <w:jc w:val="both"/>
        <w:rPr>
          <w:rFonts w:asciiTheme="majorBidi" w:hAnsiTheme="majorBidi" w:cstheme="majorBidi"/>
          <w:sz w:val="24"/>
          <w:szCs w:val="24"/>
        </w:rPr>
      </w:pPr>
      <w:bookmarkStart w:id="10" w:name="_Toc525227215"/>
      <w:bookmarkEnd w:id="6"/>
      <w:bookmarkEnd w:id="7"/>
      <w:r w:rsidRPr="00E60191">
        <w:rPr>
          <w:rFonts w:asciiTheme="majorBidi" w:hAnsiTheme="majorBidi" w:cstheme="majorBidi"/>
          <w:sz w:val="24"/>
          <w:szCs w:val="24"/>
        </w:rPr>
        <w:t>Corporate Governance</w:t>
      </w:r>
      <w:bookmarkEnd w:id="10"/>
    </w:p>
    <w:p w14:paraId="67A5A56F" w14:textId="77777777" w:rsidR="00E60191" w:rsidRPr="00E60191" w:rsidRDefault="00E60191" w:rsidP="00E60191">
      <w:pPr>
        <w:ind w:left="-90"/>
        <w:jc w:val="both"/>
        <w:rPr>
          <w:rFonts w:asciiTheme="majorBidi" w:hAnsiTheme="majorBidi" w:cstheme="majorBidi"/>
          <w:sz w:val="24"/>
          <w:szCs w:val="24"/>
        </w:rPr>
      </w:pPr>
      <w:r w:rsidRPr="00E60191">
        <w:rPr>
          <w:rFonts w:asciiTheme="majorBidi" w:hAnsiTheme="majorBidi" w:cstheme="majorBidi"/>
          <w:sz w:val="24"/>
          <w:szCs w:val="24"/>
        </w:rPr>
        <w:t>Development of best practice and recommendations arising from the reviews of corporate governance will continue to be important in the development of an environment in which awareness of responsibility for Fraud prevention and detection can flourish.</w:t>
      </w:r>
    </w:p>
    <w:p w14:paraId="58C890AE" w14:textId="77777777" w:rsidR="00E60191" w:rsidRPr="00E60191" w:rsidRDefault="00E60191" w:rsidP="00E60191">
      <w:pPr>
        <w:pStyle w:val="Heading1"/>
        <w:numPr>
          <w:ilvl w:val="0"/>
          <w:numId w:val="23"/>
        </w:numPr>
        <w:ind w:left="-90"/>
        <w:jc w:val="both"/>
        <w:rPr>
          <w:rFonts w:asciiTheme="majorBidi" w:hAnsiTheme="majorBidi" w:cstheme="majorBidi"/>
          <w:sz w:val="24"/>
          <w:szCs w:val="24"/>
        </w:rPr>
      </w:pPr>
      <w:bookmarkStart w:id="11" w:name="_Toc525227216"/>
      <w:r w:rsidRPr="00E60191">
        <w:rPr>
          <w:rFonts w:asciiTheme="majorBidi" w:hAnsiTheme="majorBidi" w:cstheme="majorBidi"/>
          <w:sz w:val="24"/>
          <w:szCs w:val="24"/>
        </w:rPr>
        <w:t>Responsibility for Implementing the Anti-Fraud Program</w:t>
      </w:r>
      <w:bookmarkEnd w:id="11"/>
    </w:p>
    <w:p w14:paraId="216338A2" w14:textId="77777777" w:rsidR="00E60191" w:rsidRPr="00E60191" w:rsidRDefault="00E60191" w:rsidP="00E60191">
      <w:pPr>
        <w:ind w:left="-90"/>
        <w:jc w:val="both"/>
        <w:rPr>
          <w:rFonts w:asciiTheme="majorBidi" w:hAnsiTheme="majorBidi" w:cstheme="majorBidi"/>
          <w:sz w:val="24"/>
          <w:szCs w:val="24"/>
        </w:rPr>
      </w:pPr>
      <w:bookmarkStart w:id="12" w:name="_Toc519440224"/>
      <w:r w:rsidRPr="00E60191">
        <w:rPr>
          <w:rFonts w:asciiTheme="majorBidi" w:hAnsiTheme="majorBidi" w:cstheme="majorBidi"/>
          <w:sz w:val="24"/>
          <w:szCs w:val="24"/>
        </w:rPr>
        <w:t xml:space="preserve">It is the responsibility of all employees to implement the Anti-Fraud Program in their daily work responsibilities. </w:t>
      </w:r>
    </w:p>
    <w:p w14:paraId="76805506" w14:textId="6F5CC7F5" w:rsidR="00E60191" w:rsidRDefault="00E60191" w:rsidP="00E60191">
      <w:pPr>
        <w:pStyle w:val="Heading1"/>
        <w:numPr>
          <w:ilvl w:val="0"/>
          <w:numId w:val="23"/>
        </w:numPr>
        <w:ind w:left="-90"/>
        <w:jc w:val="both"/>
        <w:rPr>
          <w:rFonts w:asciiTheme="majorBidi" w:hAnsiTheme="majorBidi" w:cstheme="majorBidi"/>
          <w:sz w:val="24"/>
          <w:szCs w:val="24"/>
        </w:rPr>
      </w:pPr>
      <w:bookmarkStart w:id="13" w:name="_Toc525227217"/>
      <w:r w:rsidRPr="00E60191">
        <w:rPr>
          <w:rFonts w:asciiTheme="majorBidi" w:hAnsiTheme="majorBidi" w:cstheme="majorBidi"/>
          <w:sz w:val="24"/>
          <w:szCs w:val="24"/>
        </w:rPr>
        <w:t>Ownership and Frequency of Review</w:t>
      </w:r>
      <w:bookmarkEnd w:id="12"/>
      <w:bookmarkEnd w:id="13"/>
    </w:p>
    <w:p w14:paraId="556FF4F1" w14:textId="77777777" w:rsidR="003C72C7" w:rsidRPr="003C72C7" w:rsidRDefault="003C72C7" w:rsidP="003C72C7"/>
    <w:p w14:paraId="344AAD88" w14:textId="7B2C3B91" w:rsidR="00E60191" w:rsidRPr="00E60191" w:rsidRDefault="00E60191" w:rsidP="00E60191">
      <w:pPr>
        <w:ind w:left="-90"/>
        <w:jc w:val="both"/>
        <w:rPr>
          <w:rFonts w:asciiTheme="majorBidi" w:hAnsiTheme="majorBidi" w:cstheme="majorBidi"/>
          <w:sz w:val="24"/>
          <w:szCs w:val="24"/>
        </w:rPr>
      </w:pPr>
      <w:r w:rsidRPr="00E60191">
        <w:rPr>
          <w:rFonts w:asciiTheme="majorBidi" w:hAnsiTheme="majorBidi" w:cstheme="majorBidi"/>
          <w:sz w:val="24"/>
          <w:szCs w:val="24"/>
        </w:rPr>
        <w:t xml:space="preserve">The Anti-Fraud Program remains the property of </w:t>
      </w:r>
      <w:r w:rsidR="004253D5">
        <w:rPr>
          <w:rFonts w:asciiTheme="majorBidi" w:hAnsiTheme="majorBidi" w:cstheme="majorBidi"/>
          <w:sz w:val="24"/>
          <w:szCs w:val="24"/>
        </w:rPr>
        <w:t>SIPCHEM</w:t>
      </w:r>
      <w:r w:rsidRPr="00E60191">
        <w:rPr>
          <w:rFonts w:asciiTheme="majorBidi" w:hAnsiTheme="majorBidi" w:cstheme="majorBidi"/>
          <w:sz w:val="24"/>
          <w:szCs w:val="24"/>
        </w:rPr>
        <w:t xml:space="preserve"> Group. However, its custody and management rest with the Internal Audit Department.</w:t>
      </w:r>
    </w:p>
    <w:p w14:paraId="2FF0190B" w14:textId="77777777" w:rsidR="00E60191" w:rsidRPr="00E60191" w:rsidRDefault="00E60191" w:rsidP="00E60191">
      <w:pPr>
        <w:ind w:left="-90"/>
        <w:jc w:val="both"/>
        <w:rPr>
          <w:rFonts w:asciiTheme="majorBidi" w:hAnsiTheme="majorBidi" w:cstheme="majorBidi"/>
          <w:sz w:val="24"/>
          <w:szCs w:val="24"/>
        </w:rPr>
      </w:pPr>
    </w:p>
    <w:p w14:paraId="6260701E" w14:textId="67625F93" w:rsidR="004C67CE" w:rsidRDefault="00E60191" w:rsidP="004C67CE">
      <w:pPr>
        <w:ind w:left="-90"/>
        <w:jc w:val="both"/>
        <w:rPr>
          <w:rFonts w:asciiTheme="majorBidi" w:hAnsiTheme="majorBidi" w:cstheme="majorBidi"/>
          <w:sz w:val="24"/>
          <w:szCs w:val="24"/>
        </w:rPr>
      </w:pPr>
      <w:r w:rsidRPr="00E60191">
        <w:rPr>
          <w:rFonts w:asciiTheme="majorBidi" w:hAnsiTheme="majorBidi" w:cstheme="majorBidi"/>
          <w:sz w:val="24"/>
          <w:szCs w:val="24"/>
        </w:rPr>
        <w:t xml:space="preserve">This policy document and procedure manual shall be subject to review every two (2) years or as may be deemed necessary. All suggestions for review and or amendments shall be forwarded to the Group Chief Internal Auditor for necessary action. </w:t>
      </w:r>
    </w:p>
    <w:p w14:paraId="43F97F37" w14:textId="77777777" w:rsidR="009E5684" w:rsidRPr="00FA10EA" w:rsidRDefault="009E5684" w:rsidP="004C67CE">
      <w:pPr>
        <w:ind w:left="-90"/>
        <w:jc w:val="both"/>
        <w:rPr>
          <w:rFonts w:asciiTheme="majorBidi" w:hAnsiTheme="majorBidi" w:cstheme="majorBidi"/>
          <w:sz w:val="24"/>
          <w:szCs w:val="24"/>
        </w:rPr>
      </w:pPr>
    </w:p>
    <w:p w14:paraId="28BA1687" w14:textId="77777777" w:rsidR="004C67CE" w:rsidRPr="009F5101" w:rsidRDefault="004C67CE" w:rsidP="004C67CE">
      <w:pPr>
        <w:pStyle w:val="ListParagraph"/>
        <w:ind w:left="90"/>
        <w:jc w:val="both"/>
        <w:rPr>
          <w:rFonts w:asciiTheme="majorBidi" w:hAnsiTheme="majorBidi" w:cstheme="majorBidi"/>
          <w:b/>
          <w:sz w:val="24"/>
          <w:szCs w:val="24"/>
        </w:rPr>
      </w:pPr>
    </w:p>
    <w:p w14:paraId="05FEF48A" w14:textId="77777777" w:rsidR="004C67CE" w:rsidRPr="009E5684" w:rsidRDefault="004C67CE" w:rsidP="004C67CE">
      <w:pPr>
        <w:pStyle w:val="ListParagraph"/>
        <w:numPr>
          <w:ilvl w:val="0"/>
          <w:numId w:val="7"/>
        </w:numPr>
        <w:jc w:val="both"/>
        <w:rPr>
          <w:rFonts w:asciiTheme="majorBidi" w:hAnsiTheme="majorBidi" w:cstheme="majorBidi"/>
          <w:b/>
          <w:sz w:val="24"/>
          <w:szCs w:val="24"/>
        </w:rPr>
      </w:pPr>
      <w:r w:rsidRPr="009E5684">
        <w:rPr>
          <w:rFonts w:asciiTheme="majorBidi" w:eastAsia="Batang" w:hAnsiTheme="majorBidi" w:cstheme="majorBidi"/>
          <w:b/>
          <w:sz w:val="24"/>
          <w:szCs w:val="24"/>
        </w:rPr>
        <w:t>RESPONSIBILITIES</w:t>
      </w:r>
    </w:p>
    <w:p w14:paraId="20F80E27" w14:textId="77777777" w:rsidR="004C67CE" w:rsidRPr="009E5684" w:rsidRDefault="004C67CE" w:rsidP="004C67CE">
      <w:pPr>
        <w:pStyle w:val="ListParagraph"/>
        <w:ind w:left="90"/>
        <w:jc w:val="both"/>
        <w:rPr>
          <w:rFonts w:asciiTheme="majorBidi" w:hAnsiTheme="majorBidi" w:cstheme="majorBidi"/>
          <w:b/>
          <w:sz w:val="24"/>
          <w:szCs w:val="24"/>
        </w:rPr>
      </w:pPr>
    </w:p>
    <w:p w14:paraId="6D54D2EA" w14:textId="03ED8067" w:rsidR="004C67CE" w:rsidRPr="009E5684" w:rsidRDefault="009E5684" w:rsidP="004C67CE">
      <w:pPr>
        <w:tabs>
          <w:tab w:val="left" w:pos="450"/>
        </w:tabs>
        <w:jc w:val="both"/>
        <w:rPr>
          <w:rFonts w:asciiTheme="majorBidi" w:eastAsia="Batang" w:hAnsiTheme="majorBidi" w:cstheme="majorBidi"/>
          <w:bCs/>
          <w:sz w:val="24"/>
          <w:szCs w:val="24"/>
        </w:rPr>
      </w:pPr>
      <w:r w:rsidRPr="009E5684">
        <w:rPr>
          <w:rFonts w:asciiTheme="majorBidi" w:eastAsia="Batang" w:hAnsiTheme="majorBidi" w:cstheme="majorBidi"/>
          <w:bCs/>
          <w:sz w:val="24"/>
          <w:szCs w:val="24"/>
        </w:rPr>
        <w:t xml:space="preserve">All employees. </w:t>
      </w:r>
    </w:p>
    <w:p w14:paraId="6A2C4F25" w14:textId="54991B9D" w:rsidR="004C67CE" w:rsidRDefault="004C67CE" w:rsidP="004C67CE">
      <w:pPr>
        <w:jc w:val="both"/>
        <w:rPr>
          <w:rFonts w:asciiTheme="majorBidi" w:hAnsiTheme="majorBidi" w:cstheme="majorBidi"/>
          <w:b/>
          <w:sz w:val="24"/>
          <w:szCs w:val="24"/>
        </w:rPr>
      </w:pPr>
    </w:p>
    <w:p w14:paraId="10C54C0D" w14:textId="0523F74B" w:rsidR="003C72C7" w:rsidRDefault="003C72C7" w:rsidP="004C67CE">
      <w:pPr>
        <w:jc w:val="both"/>
        <w:rPr>
          <w:rFonts w:asciiTheme="majorBidi" w:hAnsiTheme="majorBidi" w:cstheme="majorBidi"/>
          <w:b/>
          <w:sz w:val="24"/>
          <w:szCs w:val="24"/>
        </w:rPr>
      </w:pPr>
    </w:p>
    <w:p w14:paraId="4FD2B72F" w14:textId="61CA7617" w:rsidR="003C72C7" w:rsidRDefault="003C72C7" w:rsidP="004C67CE">
      <w:pPr>
        <w:jc w:val="both"/>
        <w:rPr>
          <w:rFonts w:asciiTheme="majorBidi" w:hAnsiTheme="majorBidi" w:cstheme="majorBidi"/>
          <w:b/>
          <w:sz w:val="24"/>
          <w:szCs w:val="24"/>
        </w:rPr>
      </w:pPr>
    </w:p>
    <w:p w14:paraId="2F213F67" w14:textId="298A0D3D" w:rsidR="003C72C7" w:rsidRDefault="003C72C7" w:rsidP="004C67CE">
      <w:pPr>
        <w:jc w:val="both"/>
        <w:rPr>
          <w:rFonts w:asciiTheme="majorBidi" w:hAnsiTheme="majorBidi" w:cstheme="majorBidi"/>
          <w:b/>
          <w:sz w:val="24"/>
          <w:szCs w:val="24"/>
        </w:rPr>
      </w:pPr>
    </w:p>
    <w:p w14:paraId="302AA731" w14:textId="77777777" w:rsidR="003C72C7" w:rsidRPr="009E5684" w:rsidRDefault="003C72C7" w:rsidP="004C67CE">
      <w:pPr>
        <w:jc w:val="both"/>
        <w:rPr>
          <w:rFonts w:asciiTheme="majorBidi" w:hAnsiTheme="majorBidi" w:cstheme="majorBidi"/>
          <w:b/>
          <w:sz w:val="24"/>
          <w:szCs w:val="24"/>
        </w:rPr>
      </w:pPr>
    </w:p>
    <w:p w14:paraId="40E52D43" w14:textId="77777777" w:rsidR="004C67CE" w:rsidRPr="009E5684" w:rsidRDefault="004C67CE" w:rsidP="004C67CE">
      <w:pPr>
        <w:pStyle w:val="ListParagraph"/>
        <w:numPr>
          <w:ilvl w:val="0"/>
          <w:numId w:val="7"/>
        </w:numPr>
        <w:jc w:val="both"/>
        <w:rPr>
          <w:rFonts w:asciiTheme="majorBidi" w:hAnsiTheme="majorBidi" w:cstheme="majorBidi"/>
          <w:b/>
          <w:sz w:val="24"/>
          <w:szCs w:val="24"/>
        </w:rPr>
      </w:pPr>
      <w:r w:rsidRPr="009E5684">
        <w:rPr>
          <w:rFonts w:asciiTheme="majorBidi" w:eastAsia="Batang" w:hAnsiTheme="majorBidi" w:cstheme="majorBidi"/>
          <w:b/>
          <w:sz w:val="24"/>
          <w:szCs w:val="24"/>
        </w:rPr>
        <w:t>VERIFICATION AND FEEDBACK PROCESSES</w:t>
      </w:r>
    </w:p>
    <w:p w14:paraId="40D1A0D3" w14:textId="4963946F" w:rsidR="004C67CE" w:rsidRDefault="004C67CE" w:rsidP="004C67CE">
      <w:pPr>
        <w:pStyle w:val="ListParagraph"/>
        <w:ind w:left="90"/>
        <w:jc w:val="both"/>
        <w:rPr>
          <w:rFonts w:asciiTheme="majorBidi" w:eastAsia="Batang" w:hAnsiTheme="majorBidi" w:cstheme="majorBidi"/>
          <w:b/>
          <w:sz w:val="24"/>
          <w:szCs w:val="24"/>
        </w:rPr>
      </w:pPr>
    </w:p>
    <w:p w14:paraId="39482131" w14:textId="77777777" w:rsidR="003C72C7" w:rsidRDefault="003C72C7" w:rsidP="003C72C7">
      <w:pPr>
        <w:pStyle w:val="ListParagraph"/>
        <w:ind w:left="90"/>
        <w:jc w:val="both"/>
        <w:rPr>
          <w:rFonts w:asciiTheme="majorBidi" w:hAnsiTheme="majorBidi" w:cstheme="majorBidi"/>
          <w:sz w:val="24"/>
          <w:szCs w:val="24"/>
        </w:rPr>
      </w:pPr>
      <w:bookmarkStart w:id="14" w:name="_Hlk75850237"/>
      <w:r>
        <w:rPr>
          <w:rFonts w:asciiTheme="majorBidi" w:hAnsiTheme="majorBidi" w:cstheme="majorBidi"/>
          <w:sz w:val="24"/>
          <w:szCs w:val="24"/>
        </w:rPr>
        <w:t>I</w:t>
      </w:r>
      <w:r w:rsidRPr="00305153">
        <w:rPr>
          <w:rFonts w:asciiTheme="majorBidi" w:hAnsiTheme="majorBidi" w:cstheme="majorBidi"/>
          <w:sz w:val="24"/>
          <w:szCs w:val="24"/>
        </w:rPr>
        <w:t xml:space="preserve">nternal audits are planned and performed at established intervals to measure the implementation of the requirements identified in this policy document. Results are reported to </w:t>
      </w:r>
      <w:r>
        <w:rPr>
          <w:rFonts w:asciiTheme="majorBidi" w:hAnsiTheme="majorBidi" w:cstheme="majorBidi"/>
          <w:sz w:val="24"/>
          <w:szCs w:val="24"/>
        </w:rPr>
        <w:t>Internal Audit</w:t>
      </w:r>
      <w:r w:rsidRPr="00305153">
        <w:rPr>
          <w:rFonts w:asciiTheme="majorBidi" w:hAnsiTheme="majorBidi" w:cstheme="majorBidi"/>
          <w:sz w:val="24"/>
          <w:szCs w:val="24"/>
        </w:rPr>
        <w:t>, reviewed and any corrective actions are followed up until closure.</w:t>
      </w:r>
    </w:p>
    <w:bookmarkEnd w:id="14"/>
    <w:p w14:paraId="4C5EAEBD" w14:textId="77777777" w:rsidR="009E5684" w:rsidRPr="009F5101" w:rsidRDefault="009E5684" w:rsidP="004C67CE">
      <w:pPr>
        <w:pStyle w:val="ListParagraph"/>
        <w:ind w:left="90"/>
        <w:jc w:val="both"/>
        <w:rPr>
          <w:rFonts w:asciiTheme="majorBidi" w:hAnsiTheme="majorBidi" w:cstheme="majorBidi"/>
          <w:b/>
          <w:sz w:val="24"/>
          <w:szCs w:val="24"/>
        </w:rPr>
      </w:pPr>
    </w:p>
    <w:p w14:paraId="4513A47B" w14:textId="77777777" w:rsidR="004C67CE" w:rsidRPr="009F5101" w:rsidRDefault="004C67CE" w:rsidP="004C67CE">
      <w:pPr>
        <w:pStyle w:val="ListParagraph"/>
        <w:numPr>
          <w:ilvl w:val="0"/>
          <w:numId w:val="7"/>
        </w:numPr>
        <w:jc w:val="both"/>
        <w:rPr>
          <w:rFonts w:asciiTheme="majorBidi" w:hAnsiTheme="majorBidi" w:cstheme="majorBidi"/>
          <w:b/>
          <w:sz w:val="24"/>
          <w:szCs w:val="24"/>
        </w:rPr>
      </w:pPr>
      <w:r w:rsidRPr="009F5101">
        <w:rPr>
          <w:rFonts w:asciiTheme="majorBidi" w:eastAsia="Batang" w:hAnsiTheme="majorBidi" w:cstheme="majorBidi"/>
          <w:b/>
          <w:sz w:val="24"/>
          <w:szCs w:val="24"/>
        </w:rPr>
        <w:t xml:space="preserve">RELATED STANDARDS AND </w:t>
      </w:r>
      <w:r>
        <w:rPr>
          <w:rFonts w:asciiTheme="majorBidi" w:eastAsia="Batang" w:hAnsiTheme="majorBidi" w:cstheme="majorBidi"/>
          <w:b/>
          <w:sz w:val="24"/>
          <w:szCs w:val="24"/>
        </w:rPr>
        <w:t>DOCUMENTS</w:t>
      </w:r>
    </w:p>
    <w:p w14:paraId="1D99D6C1" w14:textId="77777777" w:rsidR="004C67CE" w:rsidRPr="006F0374" w:rsidRDefault="004C67CE" w:rsidP="004C67CE">
      <w:pPr>
        <w:jc w:val="both"/>
        <w:rPr>
          <w:rFonts w:asciiTheme="majorBidi" w:eastAsia="Batang" w:hAnsiTheme="majorBidi" w:cstheme="majorBidi"/>
          <w:bCs/>
          <w:sz w:val="24"/>
          <w:szCs w:val="24"/>
        </w:rPr>
      </w:pPr>
    </w:p>
    <w:p w14:paraId="31D07C50" w14:textId="77777777" w:rsidR="004C67CE" w:rsidRDefault="004C67CE" w:rsidP="004C67CE">
      <w:pPr>
        <w:pStyle w:val="ListParagraph"/>
        <w:ind w:left="90"/>
        <w:jc w:val="both"/>
        <w:rPr>
          <w:rFonts w:asciiTheme="majorBidi" w:hAnsiTheme="majorBidi" w:cstheme="majorBidi"/>
          <w:bCs/>
          <w:sz w:val="24"/>
          <w:szCs w:val="24"/>
        </w:rPr>
      </w:pPr>
      <w:r w:rsidRPr="0008713D">
        <w:rPr>
          <w:rFonts w:asciiTheme="majorBidi" w:hAnsiTheme="majorBidi" w:cstheme="majorBidi"/>
          <w:bCs/>
          <w:sz w:val="24"/>
          <w:szCs w:val="24"/>
        </w:rPr>
        <w:t>8.1</w:t>
      </w:r>
      <w:r w:rsidRPr="0008713D">
        <w:rPr>
          <w:rFonts w:asciiTheme="majorBidi" w:hAnsiTheme="majorBidi" w:cstheme="majorBidi"/>
          <w:bCs/>
          <w:sz w:val="24"/>
          <w:szCs w:val="24"/>
        </w:rPr>
        <w:tab/>
        <w:t>SIPC-IA-P-002</w:t>
      </w:r>
      <w:r w:rsidRPr="0008713D">
        <w:rPr>
          <w:rFonts w:asciiTheme="majorBidi" w:hAnsiTheme="majorBidi" w:cstheme="majorBidi"/>
          <w:bCs/>
          <w:sz w:val="24"/>
          <w:szCs w:val="24"/>
        </w:rPr>
        <w:tab/>
      </w:r>
      <w:r>
        <w:rPr>
          <w:rFonts w:asciiTheme="majorBidi" w:hAnsiTheme="majorBidi" w:cstheme="majorBidi"/>
          <w:bCs/>
          <w:sz w:val="24"/>
          <w:szCs w:val="24"/>
        </w:rPr>
        <w:tab/>
      </w:r>
      <w:r w:rsidRPr="0008713D">
        <w:rPr>
          <w:rFonts w:asciiTheme="majorBidi" w:hAnsiTheme="majorBidi" w:cstheme="majorBidi"/>
          <w:bCs/>
          <w:sz w:val="24"/>
          <w:szCs w:val="24"/>
        </w:rPr>
        <w:t>Whistle Blowing Procedure</w:t>
      </w:r>
    </w:p>
    <w:p w14:paraId="2AF51A9B" w14:textId="1069FDA0" w:rsidR="004C67CE" w:rsidRPr="0008713D" w:rsidRDefault="004C67CE" w:rsidP="004C67CE">
      <w:pPr>
        <w:pStyle w:val="ListParagraph"/>
        <w:ind w:left="90"/>
        <w:jc w:val="both"/>
        <w:rPr>
          <w:rFonts w:asciiTheme="majorBidi" w:hAnsiTheme="majorBidi" w:cstheme="majorBidi"/>
          <w:bCs/>
          <w:sz w:val="24"/>
          <w:szCs w:val="24"/>
        </w:rPr>
      </w:pPr>
      <w:r>
        <w:rPr>
          <w:rFonts w:asciiTheme="majorBidi" w:hAnsiTheme="majorBidi" w:cstheme="majorBidi"/>
          <w:bCs/>
          <w:sz w:val="24"/>
          <w:szCs w:val="24"/>
        </w:rPr>
        <w:t>8.2</w:t>
      </w:r>
      <w:r>
        <w:rPr>
          <w:rFonts w:asciiTheme="majorBidi" w:hAnsiTheme="majorBidi" w:cstheme="majorBidi"/>
          <w:bCs/>
          <w:sz w:val="24"/>
          <w:szCs w:val="24"/>
        </w:rPr>
        <w:tab/>
        <w:t>SIPC-HRCE-PPL-001</w:t>
      </w:r>
      <w:r>
        <w:rPr>
          <w:rFonts w:asciiTheme="majorBidi" w:hAnsiTheme="majorBidi" w:cstheme="majorBidi"/>
          <w:bCs/>
          <w:sz w:val="24"/>
          <w:szCs w:val="24"/>
        </w:rPr>
        <w:tab/>
        <w:t>HR General Policy and Procedure</w:t>
      </w:r>
    </w:p>
    <w:p w14:paraId="180A7AB0" w14:textId="77777777" w:rsidR="004C67CE" w:rsidRDefault="004C67CE" w:rsidP="004C67CE">
      <w:pPr>
        <w:pStyle w:val="ListParagraph"/>
        <w:ind w:left="90"/>
        <w:jc w:val="both"/>
        <w:rPr>
          <w:rFonts w:asciiTheme="majorBidi" w:hAnsiTheme="majorBidi" w:cstheme="majorBidi"/>
          <w:b/>
          <w:sz w:val="24"/>
          <w:szCs w:val="24"/>
        </w:rPr>
      </w:pPr>
    </w:p>
    <w:p w14:paraId="65116543" w14:textId="77777777" w:rsidR="004C67CE" w:rsidRPr="009F5101" w:rsidRDefault="004C67CE" w:rsidP="004C67CE">
      <w:pPr>
        <w:pStyle w:val="ListParagraph"/>
        <w:ind w:left="90"/>
        <w:jc w:val="both"/>
        <w:rPr>
          <w:rFonts w:asciiTheme="majorBidi" w:hAnsiTheme="majorBidi" w:cstheme="majorBidi"/>
          <w:b/>
          <w:sz w:val="24"/>
          <w:szCs w:val="24"/>
        </w:rPr>
      </w:pPr>
    </w:p>
    <w:p w14:paraId="6766A570" w14:textId="77777777" w:rsidR="004C67CE" w:rsidRPr="009F5101" w:rsidRDefault="004C67CE" w:rsidP="004C67CE">
      <w:pPr>
        <w:pStyle w:val="ListParagraph"/>
        <w:numPr>
          <w:ilvl w:val="0"/>
          <w:numId w:val="7"/>
        </w:numPr>
        <w:jc w:val="both"/>
        <w:rPr>
          <w:rFonts w:asciiTheme="majorBidi" w:hAnsiTheme="majorBidi" w:cstheme="majorBidi"/>
          <w:b/>
          <w:sz w:val="24"/>
          <w:szCs w:val="24"/>
        </w:rPr>
      </w:pPr>
      <w:r w:rsidRPr="009F5101">
        <w:rPr>
          <w:rFonts w:asciiTheme="majorBidi" w:eastAsia="Batang" w:hAnsiTheme="majorBidi" w:cstheme="majorBidi"/>
          <w:b/>
          <w:sz w:val="24"/>
          <w:szCs w:val="24"/>
        </w:rPr>
        <w:t>SYSTEM DOCUMENTATION &amp; RECORDS</w:t>
      </w:r>
    </w:p>
    <w:p w14:paraId="67E59B51" w14:textId="77777777" w:rsidR="004C67CE" w:rsidRPr="006F0374" w:rsidRDefault="004C67CE" w:rsidP="004C67CE">
      <w:pPr>
        <w:jc w:val="both"/>
        <w:rPr>
          <w:rFonts w:asciiTheme="majorBidi" w:eastAsia="Batang" w:hAnsiTheme="majorBidi" w:cstheme="majorBidi"/>
          <w:bCs/>
          <w:sz w:val="24"/>
          <w:szCs w:val="24"/>
        </w:rPr>
      </w:pPr>
    </w:p>
    <w:p w14:paraId="19B70D95" w14:textId="438896CA" w:rsidR="003C72C7" w:rsidRPr="002C690A" w:rsidRDefault="002C690A" w:rsidP="002C690A">
      <w:pPr>
        <w:pStyle w:val="ListParagraph"/>
        <w:ind w:left="90"/>
        <w:jc w:val="both"/>
        <w:rPr>
          <w:rFonts w:asciiTheme="majorBidi" w:hAnsiTheme="majorBidi" w:cstheme="majorBidi"/>
          <w:sz w:val="24"/>
          <w:szCs w:val="24"/>
        </w:rPr>
      </w:pPr>
      <w:bookmarkStart w:id="15" w:name="_Hlk75850262"/>
      <w:r w:rsidRPr="00AE6BD4">
        <w:rPr>
          <w:rFonts w:asciiTheme="majorBidi" w:hAnsiTheme="majorBidi" w:cstheme="majorBidi"/>
          <w:sz w:val="24"/>
          <w:szCs w:val="24"/>
        </w:rPr>
        <w:t xml:space="preserve">The </w:t>
      </w:r>
      <w:r>
        <w:rPr>
          <w:rFonts w:asciiTheme="majorBidi" w:hAnsiTheme="majorBidi" w:cstheme="majorBidi"/>
          <w:sz w:val="24"/>
          <w:szCs w:val="24"/>
        </w:rPr>
        <w:t xml:space="preserve">approved </w:t>
      </w:r>
      <w:r w:rsidRPr="00AE6BD4">
        <w:rPr>
          <w:rFonts w:asciiTheme="majorBidi" w:hAnsiTheme="majorBidi" w:cstheme="majorBidi"/>
          <w:sz w:val="24"/>
          <w:szCs w:val="24"/>
        </w:rPr>
        <w:t>soft copy of this document will be issued in Q-Pulse and retained for its validity.</w:t>
      </w:r>
    </w:p>
    <w:bookmarkEnd w:id="15"/>
    <w:p w14:paraId="5ED76F28" w14:textId="77777777" w:rsidR="004C67CE" w:rsidRDefault="004C67CE" w:rsidP="004C67CE">
      <w:pPr>
        <w:pStyle w:val="ListParagraph"/>
        <w:ind w:left="90"/>
        <w:jc w:val="both"/>
        <w:rPr>
          <w:rFonts w:asciiTheme="majorBidi" w:hAnsiTheme="majorBidi" w:cstheme="majorBidi"/>
          <w:bCs/>
          <w:sz w:val="24"/>
          <w:szCs w:val="24"/>
        </w:rPr>
      </w:pPr>
    </w:p>
    <w:p w14:paraId="09D04526" w14:textId="77777777" w:rsidR="004C67CE" w:rsidRPr="00B174AC" w:rsidRDefault="004C67CE" w:rsidP="004C67CE">
      <w:pPr>
        <w:pStyle w:val="ListParagraph"/>
        <w:ind w:left="90"/>
        <w:jc w:val="both"/>
        <w:rPr>
          <w:rFonts w:asciiTheme="majorBidi" w:hAnsiTheme="majorBidi" w:cstheme="majorBidi"/>
          <w:bCs/>
          <w:sz w:val="24"/>
          <w:szCs w:val="24"/>
        </w:rPr>
      </w:pPr>
    </w:p>
    <w:p w14:paraId="15F980B3" w14:textId="77777777" w:rsidR="004C67CE" w:rsidRPr="00664A07" w:rsidRDefault="004C67CE" w:rsidP="004C67CE">
      <w:pPr>
        <w:pStyle w:val="ListParagraph"/>
        <w:numPr>
          <w:ilvl w:val="0"/>
          <w:numId w:val="7"/>
        </w:numPr>
        <w:jc w:val="both"/>
        <w:rPr>
          <w:rFonts w:asciiTheme="majorBidi" w:hAnsiTheme="majorBidi" w:cstheme="majorBidi"/>
          <w:b/>
          <w:sz w:val="24"/>
          <w:szCs w:val="24"/>
        </w:rPr>
      </w:pPr>
      <w:r w:rsidRPr="006F0374">
        <w:rPr>
          <w:rFonts w:asciiTheme="majorBidi" w:eastAsia="Batang" w:hAnsiTheme="majorBidi" w:cstheme="majorBidi"/>
          <w:b/>
          <w:sz w:val="24"/>
          <w:szCs w:val="24"/>
        </w:rPr>
        <w:t xml:space="preserve"> ATTACHMENT</w:t>
      </w:r>
    </w:p>
    <w:p w14:paraId="1FCB07DB" w14:textId="77777777" w:rsidR="004C67CE" w:rsidRDefault="004C67CE" w:rsidP="004C67CE">
      <w:pPr>
        <w:jc w:val="both"/>
        <w:rPr>
          <w:rFonts w:asciiTheme="majorBidi" w:hAnsiTheme="majorBidi" w:cstheme="majorBidi"/>
          <w:b/>
          <w:sz w:val="24"/>
          <w:szCs w:val="24"/>
        </w:rPr>
      </w:pPr>
    </w:p>
    <w:p w14:paraId="4AF91235" w14:textId="77777777" w:rsidR="004C67CE" w:rsidRPr="00664A07" w:rsidRDefault="004C67CE" w:rsidP="004C67CE">
      <w:pPr>
        <w:ind w:firstLine="90"/>
        <w:jc w:val="both"/>
        <w:rPr>
          <w:rFonts w:asciiTheme="majorBidi" w:hAnsiTheme="majorBidi" w:cstheme="majorBidi"/>
          <w:bCs/>
          <w:sz w:val="24"/>
          <w:szCs w:val="24"/>
        </w:rPr>
      </w:pPr>
      <w:r w:rsidRPr="00664A07">
        <w:rPr>
          <w:rFonts w:asciiTheme="majorBidi" w:hAnsiTheme="majorBidi" w:cstheme="majorBidi"/>
          <w:bCs/>
          <w:sz w:val="24"/>
          <w:szCs w:val="24"/>
        </w:rPr>
        <w:t>None</w:t>
      </w:r>
    </w:p>
    <w:p w14:paraId="0DD3EB0B" w14:textId="77777777" w:rsidR="004C67CE" w:rsidRPr="00E60191" w:rsidRDefault="004C67CE" w:rsidP="00E60191">
      <w:pPr>
        <w:ind w:left="-90" w:hanging="270"/>
        <w:jc w:val="both"/>
        <w:rPr>
          <w:rFonts w:asciiTheme="majorBidi" w:hAnsiTheme="majorBidi" w:cstheme="majorBidi"/>
          <w:b/>
          <w:sz w:val="24"/>
          <w:szCs w:val="24"/>
        </w:rPr>
      </w:pPr>
    </w:p>
    <w:sectPr w:rsidR="004C67CE" w:rsidRPr="00E60191" w:rsidSect="00E60191">
      <w:headerReference w:type="default" r:id="rId8"/>
      <w:footerReference w:type="default" r:id="rId9"/>
      <w:pgSz w:w="11909" w:h="16834" w:code="9"/>
      <w:pgMar w:top="1440" w:right="1109" w:bottom="1152"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290FE" w14:textId="77777777" w:rsidR="005E7C0A" w:rsidRDefault="005E7C0A">
      <w:r>
        <w:separator/>
      </w:r>
    </w:p>
  </w:endnote>
  <w:endnote w:type="continuationSeparator" w:id="0">
    <w:p w14:paraId="33E7550A" w14:textId="77777777" w:rsidR="005E7C0A" w:rsidRDefault="005E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8DCE5" w14:textId="5D4441B3" w:rsidR="004441F8" w:rsidRPr="00E32103" w:rsidRDefault="004441F8" w:rsidP="00DA1143">
    <w:pPr>
      <w:pStyle w:val="Footer"/>
      <w:pBdr>
        <w:top w:val="single" w:sz="4" w:space="1" w:color="auto"/>
      </w:pBdr>
      <w:ind w:right="29"/>
      <w:rPr>
        <w:rFonts w:asciiTheme="majorBidi" w:hAnsiTheme="majorBidi" w:cstheme="majorBidi"/>
        <w:color w:val="FF0000"/>
        <w:sz w:val="18"/>
        <w:szCs w:val="18"/>
      </w:rPr>
    </w:pPr>
    <w:r w:rsidRPr="001A7E3D">
      <w:rPr>
        <w:rFonts w:asciiTheme="majorBidi" w:hAnsiTheme="majorBidi" w:cstheme="majorBidi"/>
        <w:sz w:val="18"/>
        <w:szCs w:val="18"/>
      </w:rPr>
      <w:t xml:space="preserve">Sahara International Petrochemical Company </w:t>
    </w:r>
    <w:r>
      <w:rPr>
        <w:rFonts w:asciiTheme="majorBidi" w:hAnsiTheme="majorBidi" w:cstheme="majorBidi"/>
        <w:sz w:val="18"/>
        <w:szCs w:val="18"/>
      </w:rPr>
      <w:t>(</w:t>
    </w:r>
    <w:proofErr w:type="gramStart"/>
    <w:r w:rsidR="004253D5">
      <w:rPr>
        <w:rFonts w:asciiTheme="majorBidi" w:hAnsiTheme="majorBidi" w:cstheme="majorBidi"/>
        <w:sz w:val="18"/>
        <w:szCs w:val="18"/>
      </w:rPr>
      <w:t>SIPCHEM</w:t>
    </w:r>
    <w:r>
      <w:rPr>
        <w:rFonts w:asciiTheme="majorBidi" w:hAnsiTheme="majorBidi" w:cstheme="majorBidi"/>
        <w:sz w:val="18"/>
        <w:szCs w:val="18"/>
      </w:rPr>
      <w:t xml:space="preserve">)   </w:t>
    </w:r>
    <w:proofErr w:type="gramEnd"/>
    <w:r>
      <w:rPr>
        <w:rFonts w:asciiTheme="majorBidi" w:hAnsiTheme="majorBidi" w:cstheme="majorBidi"/>
        <w:sz w:val="18"/>
        <w:szCs w:val="18"/>
      </w:rPr>
      <w:t xml:space="preserve">    </w:t>
    </w:r>
    <w:r w:rsidRPr="001A7E3D">
      <w:rPr>
        <w:rFonts w:asciiTheme="majorBidi" w:hAnsiTheme="majorBidi" w:cstheme="majorBidi"/>
        <w:sz w:val="18"/>
        <w:szCs w:val="18"/>
      </w:rPr>
      <w:t xml:space="preserve">                                                                     </w:t>
    </w:r>
    <w:r w:rsidRPr="00E32103">
      <w:rPr>
        <w:rFonts w:asciiTheme="majorBidi" w:hAnsiTheme="majorBidi" w:cstheme="majorBidi"/>
        <w:color w:val="FF0000"/>
        <w:sz w:val="18"/>
        <w:szCs w:val="18"/>
      </w:rPr>
      <w:t>Uncontrolled if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1DFBE" w14:textId="77777777" w:rsidR="005E7C0A" w:rsidRDefault="005E7C0A">
      <w:r>
        <w:separator/>
      </w:r>
    </w:p>
  </w:footnote>
  <w:footnote w:type="continuationSeparator" w:id="0">
    <w:p w14:paraId="2BA42817" w14:textId="77777777" w:rsidR="005E7C0A" w:rsidRDefault="005E7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4105"/>
      <w:gridCol w:w="1907"/>
      <w:gridCol w:w="1986"/>
    </w:tblGrid>
    <w:tr w:rsidR="004441F8" w:rsidRPr="008F014E" w14:paraId="18A49F33" w14:textId="77777777" w:rsidTr="00A76BC6">
      <w:trPr>
        <w:trHeight w:val="386"/>
      </w:trPr>
      <w:tc>
        <w:tcPr>
          <w:tcW w:w="7734" w:type="dxa"/>
          <w:gridSpan w:val="3"/>
          <w:vAlign w:val="center"/>
        </w:tcPr>
        <w:p w14:paraId="19F30E9C" w14:textId="18C1F38B" w:rsidR="004441F8" w:rsidRPr="00E905A2" w:rsidRDefault="004441F8" w:rsidP="00D54864">
          <w:pPr>
            <w:tabs>
              <w:tab w:val="num" w:pos="0"/>
            </w:tabs>
            <w:jc w:val="center"/>
            <w:rPr>
              <w:rFonts w:eastAsia="Batang" w:cs="Times New Roman"/>
              <w:sz w:val="32"/>
              <w:szCs w:val="32"/>
            </w:rPr>
          </w:pPr>
          <w:r w:rsidRPr="002507E0">
            <w:rPr>
              <w:rFonts w:eastAsia="Batang" w:cs="Times New Roman"/>
              <w:sz w:val="32"/>
              <w:szCs w:val="32"/>
            </w:rPr>
            <w:t>S</w:t>
          </w:r>
          <w:r>
            <w:rPr>
              <w:rFonts w:eastAsia="Batang" w:cs="Times New Roman"/>
              <w:sz w:val="32"/>
              <w:szCs w:val="32"/>
            </w:rPr>
            <w:t>ahara International Petrochemical</w:t>
          </w:r>
          <w:r w:rsidRPr="002507E0">
            <w:rPr>
              <w:rFonts w:eastAsia="Batang" w:cs="Times New Roman"/>
              <w:sz w:val="32"/>
              <w:szCs w:val="32"/>
            </w:rPr>
            <w:t xml:space="preserve"> Company</w:t>
          </w:r>
          <w:r w:rsidR="00D54864">
            <w:rPr>
              <w:rFonts w:eastAsia="Batang" w:cs="Times New Roman"/>
              <w:sz w:val="32"/>
              <w:szCs w:val="32"/>
            </w:rPr>
            <w:t xml:space="preserve"> </w:t>
          </w:r>
          <w:r>
            <w:rPr>
              <w:rFonts w:eastAsia="Batang" w:cs="Times New Roman"/>
              <w:sz w:val="32"/>
              <w:szCs w:val="32"/>
            </w:rPr>
            <w:t>(</w:t>
          </w:r>
          <w:r w:rsidR="004253D5">
            <w:rPr>
              <w:rFonts w:eastAsia="Batang" w:cs="Times New Roman"/>
              <w:sz w:val="32"/>
              <w:szCs w:val="32"/>
            </w:rPr>
            <w:t>SIPCHEM</w:t>
          </w:r>
          <w:r>
            <w:rPr>
              <w:rFonts w:eastAsia="Batang" w:cs="Times New Roman"/>
              <w:sz w:val="32"/>
              <w:szCs w:val="32"/>
            </w:rPr>
            <w:t>)</w:t>
          </w:r>
        </w:p>
      </w:tc>
      <w:tc>
        <w:tcPr>
          <w:tcW w:w="1986" w:type="dxa"/>
        </w:tcPr>
        <w:p w14:paraId="1C844054" w14:textId="77777777" w:rsidR="004441F8" w:rsidRPr="008F014E" w:rsidRDefault="009C3DC9" w:rsidP="001A7E3D">
          <w:pPr>
            <w:tabs>
              <w:tab w:val="num" w:pos="0"/>
              <w:tab w:val="left" w:pos="1504"/>
            </w:tabs>
            <w:jc w:val="right"/>
            <w:rPr>
              <w:rFonts w:asciiTheme="majorBidi" w:eastAsia="Batang" w:hAnsiTheme="majorBidi" w:cstheme="majorBidi"/>
              <w:sz w:val="22"/>
              <w:szCs w:val="22"/>
            </w:rPr>
          </w:pPr>
          <w:r w:rsidRPr="00C00F3E">
            <w:rPr>
              <w:noProof/>
            </w:rPr>
            <w:drawing>
              <wp:inline distT="0" distB="0" distL="0" distR="0" wp14:anchorId="2D7463BD" wp14:editId="65230E5E">
                <wp:extent cx="1115715" cy="512242"/>
                <wp:effectExtent l="0" t="0" r="8255" b="2540"/>
                <wp:docPr id="1" name="Picture 1" descr="C:\Users\100861\Desktop\RATIQ\SIPCHEM\Sipche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0861\Desktop\RATIQ\SIPCHEM\Sipchem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305" t="25616" r="12321" b="26089"/>
                        <a:stretch/>
                      </pic:blipFill>
                      <pic:spPr bwMode="auto">
                        <a:xfrm>
                          <a:off x="0" y="0"/>
                          <a:ext cx="1137368" cy="52218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441F8" w:rsidRPr="008F014E" w14:paraId="54B9138C" w14:textId="77777777" w:rsidTr="00A76BC6">
      <w:tc>
        <w:tcPr>
          <w:tcW w:w="1722" w:type="dxa"/>
        </w:tcPr>
        <w:p w14:paraId="7E7C2258" w14:textId="77777777" w:rsidR="004441F8" w:rsidRPr="00AA6993" w:rsidRDefault="004441F8" w:rsidP="001A7E3D">
          <w:pPr>
            <w:tabs>
              <w:tab w:val="num" w:pos="0"/>
            </w:tabs>
            <w:rPr>
              <w:rFonts w:asciiTheme="majorBidi" w:eastAsia="Batang" w:hAnsiTheme="majorBidi" w:cstheme="majorBidi"/>
              <w:sz w:val="22"/>
              <w:szCs w:val="22"/>
            </w:rPr>
          </w:pPr>
          <w:r w:rsidRPr="00AA6993">
            <w:rPr>
              <w:rFonts w:asciiTheme="majorBidi" w:eastAsia="Batang" w:hAnsiTheme="majorBidi" w:cstheme="majorBidi"/>
              <w:sz w:val="22"/>
              <w:szCs w:val="22"/>
            </w:rPr>
            <w:t>Department</w:t>
          </w:r>
          <w:r>
            <w:rPr>
              <w:rFonts w:asciiTheme="majorBidi" w:eastAsia="Batang" w:hAnsiTheme="majorBidi" w:cstheme="majorBidi"/>
              <w:sz w:val="22"/>
              <w:szCs w:val="22"/>
            </w:rPr>
            <w:t>:</w:t>
          </w:r>
        </w:p>
      </w:tc>
      <w:tc>
        <w:tcPr>
          <w:tcW w:w="4105" w:type="dxa"/>
        </w:tcPr>
        <w:p w14:paraId="7B3E7A5C" w14:textId="77777777" w:rsidR="004441F8" w:rsidRPr="00AA6993" w:rsidRDefault="00DA55F3" w:rsidP="001A7E3D">
          <w:pPr>
            <w:tabs>
              <w:tab w:val="num" w:pos="0"/>
            </w:tabs>
            <w:rPr>
              <w:rFonts w:asciiTheme="majorBidi" w:eastAsia="Batang" w:hAnsiTheme="majorBidi" w:cstheme="majorBidi"/>
              <w:sz w:val="22"/>
              <w:szCs w:val="22"/>
            </w:rPr>
          </w:pPr>
          <w:r>
            <w:rPr>
              <w:rFonts w:asciiTheme="majorBidi" w:eastAsia="Batang" w:hAnsiTheme="majorBidi" w:cstheme="majorBidi"/>
              <w:sz w:val="22"/>
              <w:szCs w:val="22"/>
            </w:rPr>
            <w:t>Internal Audit</w:t>
          </w:r>
        </w:p>
      </w:tc>
      <w:tc>
        <w:tcPr>
          <w:tcW w:w="1907" w:type="dxa"/>
        </w:tcPr>
        <w:p w14:paraId="26E906F2" w14:textId="77777777" w:rsidR="004441F8" w:rsidRPr="00AA6993" w:rsidRDefault="004441F8" w:rsidP="001A7E3D">
          <w:pPr>
            <w:tabs>
              <w:tab w:val="num" w:pos="0"/>
            </w:tabs>
            <w:rPr>
              <w:rFonts w:asciiTheme="majorBidi" w:eastAsia="Batang" w:hAnsiTheme="majorBidi" w:cstheme="majorBidi"/>
              <w:sz w:val="22"/>
              <w:szCs w:val="22"/>
            </w:rPr>
          </w:pPr>
          <w:r w:rsidRPr="00AA6993">
            <w:rPr>
              <w:rFonts w:asciiTheme="majorBidi" w:eastAsia="Batang" w:hAnsiTheme="majorBidi" w:cstheme="majorBidi"/>
              <w:sz w:val="22"/>
              <w:szCs w:val="22"/>
            </w:rPr>
            <w:t>Rev</w:t>
          </w:r>
          <w:r>
            <w:rPr>
              <w:rFonts w:asciiTheme="majorBidi" w:eastAsia="Batang" w:hAnsiTheme="majorBidi" w:cstheme="majorBidi"/>
              <w:sz w:val="22"/>
              <w:szCs w:val="22"/>
            </w:rPr>
            <w:t>ision #:</w:t>
          </w:r>
        </w:p>
      </w:tc>
      <w:tc>
        <w:tcPr>
          <w:tcW w:w="1986" w:type="dxa"/>
        </w:tcPr>
        <w:p w14:paraId="54BC3E91" w14:textId="77777777" w:rsidR="004441F8" w:rsidRPr="00AA6993" w:rsidRDefault="004441F8" w:rsidP="001A7E3D">
          <w:pPr>
            <w:tabs>
              <w:tab w:val="num" w:pos="0"/>
              <w:tab w:val="left" w:pos="351"/>
              <w:tab w:val="center" w:pos="702"/>
            </w:tabs>
            <w:rPr>
              <w:rFonts w:asciiTheme="majorBidi" w:eastAsia="Batang" w:hAnsiTheme="majorBidi" w:cstheme="majorBidi"/>
              <w:sz w:val="22"/>
              <w:szCs w:val="22"/>
            </w:rPr>
          </w:pPr>
          <w:r>
            <w:rPr>
              <w:rFonts w:asciiTheme="majorBidi" w:eastAsia="Batang" w:hAnsiTheme="majorBidi" w:cstheme="majorBidi"/>
              <w:sz w:val="22"/>
              <w:szCs w:val="22"/>
            </w:rPr>
            <w:t>0</w:t>
          </w:r>
        </w:p>
      </w:tc>
    </w:tr>
    <w:tr w:rsidR="004441F8" w:rsidRPr="008F014E" w14:paraId="6A291850" w14:textId="77777777" w:rsidTr="00A76BC6">
      <w:tc>
        <w:tcPr>
          <w:tcW w:w="1722" w:type="dxa"/>
          <w:vMerge w:val="restart"/>
        </w:tcPr>
        <w:p w14:paraId="5B2FB7A7" w14:textId="77777777" w:rsidR="004441F8" w:rsidRDefault="004441F8" w:rsidP="001A7E3D">
          <w:pPr>
            <w:tabs>
              <w:tab w:val="num" w:pos="0"/>
            </w:tabs>
            <w:rPr>
              <w:rFonts w:asciiTheme="majorBidi" w:eastAsia="Batang" w:hAnsiTheme="majorBidi" w:cstheme="majorBidi"/>
              <w:sz w:val="10"/>
              <w:szCs w:val="10"/>
            </w:rPr>
          </w:pPr>
        </w:p>
        <w:p w14:paraId="50A55AAF" w14:textId="77777777" w:rsidR="004441F8" w:rsidRPr="00AA6993" w:rsidRDefault="004441F8" w:rsidP="001A7E3D">
          <w:pPr>
            <w:tabs>
              <w:tab w:val="num" w:pos="0"/>
            </w:tabs>
            <w:rPr>
              <w:rFonts w:asciiTheme="majorBidi" w:eastAsia="Batang" w:hAnsiTheme="majorBidi" w:cstheme="majorBidi"/>
              <w:sz w:val="22"/>
              <w:szCs w:val="22"/>
            </w:rPr>
          </w:pPr>
          <w:r>
            <w:rPr>
              <w:rFonts w:asciiTheme="majorBidi" w:eastAsia="Batang" w:hAnsiTheme="majorBidi" w:cstheme="majorBidi"/>
              <w:sz w:val="22"/>
              <w:szCs w:val="22"/>
            </w:rPr>
            <w:t>Document #:</w:t>
          </w:r>
        </w:p>
      </w:tc>
      <w:tc>
        <w:tcPr>
          <w:tcW w:w="4105" w:type="dxa"/>
          <w:vMerge w:val="restart"/>
        </w:tcPr>
        <w:p w14:paraId="7294BD51" w14:textId="77777777" w:rsidR="004441F8" w:rsidRDefault="004441F8" w:rsidP="001A7E3D">
          <w:pPr>
            <w:tabs>
              <w:tab w:val="num" w:pos="0"/>
            </w:tabs>
            <w:rPr>
              <w:rFonts w:asciiTheme="majorBidi" w:eastAsia="Batang" w:hAnsiTheme="majorBidi" w:cstheme="majorBidi"/>
              <w:sz w:val="10"/>
              <w:szCs w:val="10"/>
            </w:rPr>
          </w:pPr>
        </w:p>
        <w:p w14:paraId="4F2FD325" w14:textId="77777777" w:rsidR="004441F8" w:rsidRPr="00AA6993" w:rsidRDefault="004441F8" w:rsidP="001A7E3D">
          <w:pPr>
            <w:tabs>
              <w:tab w:val="num" w:pos="0"/>
              <w:tab w:val="left" w:pos="2617"/>
            </w:tabs>
            <w:rPr>
              <w:rFonts w:asciiTheme="majorBidi" w:eastAsia="Batang" w:hAnsiTheme="majorBidi" w:cstheme="majorBidi"/>
              <w:sz w:val="22"/>
              <w:szCs w:val="22"/>
            </w:rPr>
          </w:pPr>
          <w:r>
            <w:rPr>
              <w:rFonts w:asciiTheme="majorBidi" w:eastAsia="Batang" w:hAnsiTheme="majorBidi" w:cstheme="majorBidi"/>
              <w:sz w:val="22"/>
              <w:szCs w:val="22"/>
            </w:rPr>
            <w:t>SIPC</w:t>
          </w:r>
          <w:r w:rsidRPr="00AA6993">
            <w:rPr>
              <w:rFonts w:asciiTheme="majorBidi" w:eastAsia="Batang" w:hAnsiTheme="majorBidi" w:cstheme="majorBidi"/>
              <w:sz w:val="22"/>
              <w:szCs w:val="22"/>
            </w:rPr>
            <w:t>-</w:t>
          </w:r>
          <w:r w:rsidR="00DA55F3">
            <w:rPr>
              <w:rFonts w:asciiTheme="majorBidi" w:eastAsia="Batang" w:hAnsiTheme="majorBidi" w:cstheme="majorBidi"/>
              <w:sz w:val="22"/>
              <w:szCs w:val="22"/>
            </w:rPr>
            <w:t>IA</w:t>
          </w:r>
          <w:r w:rsidR="00814B22">
            <w:rPr>
              <w:rFonts w:asciiTheme="majorBidi" w:eastAsia="Batang" w:hAnsiTheme="majorBidi" w:cstheme="majorBidi"/>
              <w:sz w:val="22"/>
              <w:szCs w:val="22"/>
            </w:rPr>
            <w:t>-</w:t>
          </w:r>
          <w:r w:rsidR="00DA55F3">
            <w:rPr>
              <w:rFonts w:asciiTheme="majorBidi" w:eastAsia="Batang" w:hAnsiTheme="majorBidi" w:cstheme="majorBidi"/>
              <w:sz w:val="22"/>
              <w:szCs w:val="22"/>
            </w:rPr>
            <w:t>Y</w:t>
          </w:r>
          <w:r w:rsidR="00814B22">
            <w:rPr>
              <w:rFonts w:asciiTheme="majorBidi" w:eastAsia="Batang" w:hAnsiTheme="majorBidi" w:cstheme="majorBidi"/>
              <w:sz w:val="22"/>
              <w:szCs w:val="22"/>
            </w:rPr>
            <w:t>-</w:t>
          </w:r>
          <w:r>
            <w:rPr>
              <w:rFonts w:asciiTheme="majorBidi" w:eastAsia="Batang" w:hAnsiTheme="majorBidi" w:cstheme="majorBidi"/>
              <w:sz w:val="22"/>
              <w:szCs w:val="22"/>
            </w:rPr>
            <w:t>00</w:t>
          </w:r>
          <w:r w:rsidR="00DA55F3">
            <w:rPr>
              <w:rFonts w:asciiTheme="majorBidi" w:eastAsia="Batang" w:hAnsiTheme="majorBidi" w:cstheme="majorBidi"/>
              <w:sz w:val="22"/>
              <w:szCs w:val="22"/>
            </w:rPr>
            <w:t>3</w:t>
          </w:r>
          <w:r>
            <w:rPr>
              <w:rFonts w:asciiTheme="majorBidi" w:eastAsia="Batang" w:hAnsiTheme="majorBidi" w:cstheme="majorBidi"/>
              <w:sz w:val="22"/>
              <w:szCs w:val="22"/>
            </w:rPr>
            <w:tab/>
          </w:r>
        </w:p>
      </w:tc>
      <w:tc>
        <w:tcPr>
          <w:tcW w:w="1907" w:type="dxa"/>
        </w:tcPr>
        <w:p w14:paraId="78C4230E" w14:textId="77777777" w:rsidR="004441F8" w:rsidRPr="00AA6993" w:rsidRDefault="004441F8" w:rsidP="001A7E3D">
          <w:pPr>
            <w:tabs>
              <w:tab w:val="num" w:pos="0"/>
            </w:tabs>
            <w:rPr>
              <w:rFonts w:asciiTheme="majorBidi" w:eastAsia="Batang" w:hAnsiTheme="majorBidi" w:cstheme="majorBidi"/>
              <w:sz w:val="22"/>
              <w:szCs w:val="22"/>
            </w:rPr>
          </w:pPr>
          <w:r>
            <w:rPr>
              <w:rFonts w:asciiTheme="majorBidi" w:eastAsia="Batang" w:hAnsiTheme="majorBidi" w:cstheme="majorBidi"/>
              <w:sz w:val="22"/>
              <w:szCs w:val="22"/>
            </w:rPr>
            <w:t>Date of issue:</w:t>
          </w:r>
        </w:p>
      </w:tc>
      <w:tc>
        <w:tcPr>
          <w:tcW w:w="1986" w:type="dxa"/>
        </w:tcPr>
        <w:p w14:paraId="1781D084" w14:textId="376B6E39" w:rsidR="004441F8" w:rsidRPr="00AA6993" w:rsidRDefault="00CB7E0A" w:rsidP="001A7E3D">
          <w:pPr>
            <w:tabs>
              <w:tab w:val="num" w:pos="0"/>
            </w:tabs>
            <w:rPr>
              <w:rFonts w:asciiTheme="majorBidi" w:eastAsia="Batang" w:hAnsiTheme="majorBidi" w:cstheme="majorBidi"/>
              <w:sz w:val="22"/>
              <w:szCs w:val="22"/>
            </w:rPr>
          </w:pPr>
          <w:r>
            <w:rPr>
              <w:rFonts w:asciiTheme="majorBidi" w:eastAsia="Batang" w:hAnsiTheme="majorBidi" w:cstheme="majorBidi"/>
              <w:sz w:val="22"/>
              <w:szCs w:val="22"/>
            </w:rPr>
            <w:t>01</w:t>
          </w:r>
          <w:r w:rsidR="004441F8">
            <w:rPr>
              <w:rFonts w:asciiTheme="majorBidi" w:eastAsia="Batang" w:hAnsiTheme="majorBidi" w:cstheme="majorBidi"/>
              <w:sz w:val="22"/>
              <w:szCs w:val="22"/>
            </w:rPr>
            <w:t>/</w:t>
          </w:r>
          <w:r w:rsidR="002C690A">
            <w:rPr>
              <w:rFonts w:asciiTheme="majorBidi" w:eastAsia="Batang" w:hAnsiTheme="majorBidi" w:cstheme="majorBidi"/>
              <w:sz w:val="22"/>
              <w:szCs w:val="22"/>
            </w:rPr>
            <w:t>06</w:t>
          </w:r>
          <w:r w:rsidR="004441F8">
            <w:rPr>
              <w:rFonts w:asciiTheme="majorBidi" w:eastAsia="Batang" w:hAnsiTheme="majorBidi" w:cstheme="majorBidi"/>
              <w:sz w:val="22"/>
              <w:szCs w:val="22"/>
            </w:rPr>
            <w:t>/</w:t>
          </w:r>
          <w:r w:rsidR="004441F8" w:rsidRPr="00AA6993">
            <w:rPr>
              <w:rFonts w:asciiTheme="majorBidi" w:eastAsia="Batang" w:hAnsiTheme="majorBidi" w:cstheme="majorBidi"/>
              <w:sz w:val="22"/>
              <w:szCs w:val="22"/>
            </w:rPr>
            <w:t>20</w:t>
          </w:r>
          <w:r w:rsidR="00EB4E12">
            <w:rPr>
              <w:rFonts w:asciiTheme="majorBidi" w:eastAsia="Batang" w:hAnsiTheme="majorBidi" w:cstheme="majorBidi"/>
              <w:sz w:val="22"/>
              <w:szCs w:val="22"/>
            </w:rPr>
            <w:t>2</w:t>
          </w:r>
          <w:r w:rsidR="002C690A">
            <w:rPr>
              <w:rFonts w:asciiTheme="majorBidi" w:eastAsia="Batang" w:hAnsiTheme="majorBidi" w:cstheme="majorBidi"/>
              <w:sz w:val="22"/>
              <w:szCs w:val="22"/>
            </w:rPr>
            <w:t>2</w:t>
          </w:r>
        </w:p>
      </w:tc>
    </w:tr>
    <w:tr w:rsidR="004441F8" w:rsidRPr="008F014E" w14:paraId="213945C0" w14:textId="77777777" w:rsidTr="00A76BC6">
      <w:trPr>
        <w:trHeight w:val="137"/>
      </w:trPr>
      <w:tc>
        <w:tcPr>
          <w:tcW w:w="1722" w:type="dxa"/>
          <w:vMerge/>
        </w:tcPr>
        <w:p w14:paraId="4596B664" w14:textId="77777777" w:rsidR="004441F8" w:rsidRPr="00AA6993" w:rsidRDefault="004441F8" w:rsidP="001A7E3D">
          <w:pPr>
            <w:tabs>
              <w:tab w:val="num" w:pos="0"/>
            </w:tabs>
            <w:rPr>
              <w:rFonts w:asciiTheme="majorBidi" w:eastAsia="Batang" w:hAnsiTheme="majorBidi" w:cstheme="majorBidi"/>
              <w:sz w:val="22"/>
              <w:szCs w:val="22"/>
            </w:rPr>
          </w:pPr>
        </w:p>
      </w:tc>
      <w:tc>
        <w:tcPr>
          <w:tcW w:w="4105" w:type="dxa"/>
          <w:vMerge/>
        </w:tcPr>
        <w:p w14:paraId="41DFE16F" w14:textId="77777777" w:rsidR="004441F8" w:rsidRPr="00AA6993" w:rsidRDefault="004441F8" w:rsidP="001A7E3D">
          <w:pPr>
            <w:tabs>
              <w:tab w:val="num" w:pos="0"/>
            </w:tabs>
            <w:rPr>
              <w:rFonts w:asciiTheme="majorBidi" w:eastAsia="Batang" w:hAnsiTheme="majorBidi" w:cstheme="majorBidi"/>
              <w:sz w:val="22"/>
              <w:szCs w:val="22"/>
            </w:rPr>
          </w:pPr>
        </w:p>
      </w:tc>
      <w:tc>
        <w:tcPr>
          <w:tcW w:w="1907" w:type="dxa"/>
        </w:tcPr>
        <w:p w14:paraId="44D847A0" w14:textId="77777777" w:rsidR="004441F8" w:rsidRPr="00AA6993" w:rsidRDefault="004441F8" w:rsidP="001A7E3D">
          <w:pPr>
            <w:tabs>
              <w:tab w:val="num" w:pos="0"/>
            </w:tabs>
            <w:rPr>
              <w:rFonts w:asciiTheme="majorBidi" w:eastAsia="Batang" w:hAnsiTheme="majorBidi" w:cstheme="majorBidi"/>
              <w:sz w:val="22"/>
              <w:szCs w:val="22"/>
            </w:rPr>
          </w:pPr>
          <w:r>
            <w:rPr>
              <w:rFonts w:asciiTheme="majorBidi" w:eastAsia="Batang" w:hAnsiTheme="majorBidi" w:cstheme="majorBidi"/>
              <w:sz w:val="22"/>
              <w:szCs w:val="22"/>
            </w:rPr>
            <w:t>Next review date:</w:t>
          </w:r>
        </w:p>
      </w:tc>
      <w:tc>
        <w:tcPr>
          <w:tcW w:w="1986" w:type="dxa"/>
        </w:tcPr>
        <w:p w14:paraId="384098F8" w14:textId="020F5126" w:rsidR="004441F8" w:rsidRDefault="00CB7E0A" w:rsidP="001A7E3D">
          <w:pPr>
            <w:tabs>
              <w:tab w:val="num" w:pos="0"/>
            </w:tabs>
            <w:rPr>
              <w:rFonts w:asciiTheme="majorBidi" w:eastAsia="Batang" w:hAnsiTheme="majorBidi" w:cstheme="majorBidi"/>
              <w:sz w:val="22"/>
              <w:szCs w:val="22"/>
            </w:rPr>
          </w:pPr>
          <w:r>
            <w:rPr>
              <w:rFonts w:asciiTheme="majorBidi" w:eastAsia="Batang" w:hAnsiTheme="majorBidi" w:cstheme="majorBidi"/>
              <w:sz w:val="22"/>
              <w:szCs w:val="22"/>
            </w:rPr>
            <w:t>31</w:t>
          </w:r>
          <w:r w:rsidR="004441F8">
            <w:rPr>
              <w:rFonts w:asciiTheme="majorBidi" w:eastAsia="Batang" w:hAnsiTheme="majorBidi" w:cstheme="majorBidi"/>
              <w:sz w:val="22"/>
              <w:szCs w:val="22"/>
            </w:rPr>
            <w:t>/</w:t>
          </w:r>
          <w:r w:rsidR="002C690A">
            <w:rPr>
              <w:rFonts w:asciiTheme="majorBidi" w:eastAsia="Batang" w:hAnsiTheme="majorBidi" w:cstheme="majorBidi"/>
              <w:sz w:val="22"/>
              <w:szCs w:val="22"/>
            </w:rPr>
            <w:t>05</w:t>
          </w:r>
          <w:r w:rsidR="004441F8">
            <w:rPr>
              <w:rFonts w:asciiTheme="majorBidi" w:eastAsia="Batang" w:hAnsiTheme="majorBidi" w:cstheme="majorBidi"/>
              <w:sz w:val="22"/>
              <w:szCs w:val="22"/>
            </w:rPr>
            <w:t>/202</w:t>
          </w:r>
          <w:r w:rsidR="00226F14">
            <w:rPr>
              <w:rFonts w:asciiTheme="majorBidi" w:eastAsia="Batang" w:hAnsiTheme="majorBidi" w:cstheme="majorBidi"/>
              <w:sz w:val="22"/>
              <w:szCs w:val="22"/>
            </w:rPr>
            <w:t>6</w:t>
          </w:r>
        </w:p>
      </w:tc>
    </w:tr>
    <w:tr w:rsidR="004441F8" w:rsidRPr="008F014E" w14:paraId="1F2511F5" w14:textId="77777777" w:rsidTr="00A76BC6">
      <w:tc>
        <w:tcPr>
          <w:tcW w:w="1722" w:type="dxa"/>
        </w:tcPr>
        <w:p w14:paraId="2D35A08E" w14:textId="77777777" w:rsidR="004441F8" w:rsidRPr="00AA6993" w:rsidRDefault="004441F8" w:rsidP="001A7E3D">
          <w:pPr>
            <w:tabs>
              <w:tab w:val="num" w:pos="0"/>
            </w:tabs>
            <w:rPr>
              <w:rFonts w:asciiTheme="majorBidi" w:eastAsia="Batang" w:hAnsiTheme="majorBidi" w:cstheme="majorBidi"/>
              <w:sz w:val="22"/>
              <w:szCs w:val="22"/>
            </w:rPr>
          </w:pPr>
          <w:r>
            <w:rPr>
              <w:rFonts w:asciiTheme="majorBidi" w:eastAsia="Batang" w:hAnsiTheme="majorBidi" w:cstheme="majorBidi"/>
              <w:sz w:val="22"/>
              <w:szCs w:val="22"/>
            </w:rPr>
            <w:t>Document t</w:t>
          </w:r>
          <w:r w:rsidRPr="00AA6993">
            <w:rPr>
              <w:rFonts w:asciiTheme="majorBidi" w:eastAsia="Batang" w:hAnsiTheme="majorBidi" w:cstheme="majorBidi"/>
              <w:sz w:val="22"/>
              <w:szCs w:val="22"/>
            </w:rPr>
            <w:t>itle</w:t>
          </w:r>
          <w:r>
            <w:rPr>
              <w:rFonts w:asciiTheme="majorBidi" w:eastAsia="Batang" w:hAnsiTheme="majorBidi" w:cstheme="majorBidi"/>
              <w:sz w:val="22"/>
              <w:szCs w:val="22"/>
            </w:rPr>
            <w:t>:</w:t>
          </w:r>
        </w:p>
      </w:tc>
      <w:tc>
        <w:tcPr>
          <w:tcW w:w="4105" w:type="dxa"/>
        </w:tcPr>
        <w:p w14:paraId="7D5D3E33" w14:textId="77777777" w:rsidR="004441F8" w:rsidRPr="00AA6993" w:rsidRDefault="00E60191" w:rsidP="009D68D3">
          <w:pPr>
            <w:tabs>
              <w:tab w:val="num" w:pos="0"/>
            </w:tabs>
            <w:rPr>
              <w:rFonts w:asciiTheme="majorBidi" w:eastAsia="Batang" w:hAnsiTheme="majorBidi" w:cstheme="majorBidi"/>
              <w:sz w:val="22"/>
              <w:szCs w:val="22"/>
            </w:rPr>
          </w:pPr>
          <w:r w:rsidRPr="00E60191">
            <w:rPr>
              <w:rFonts w:asciiTheme="majorBidi" w:eastAsia="Batang" w:hAnsiTheme="majorBidi" w:cstheme="majorBidi"/>
              <w:sz w:val="22"/>
              <w:szCs w:val="22"/>
            </w:rPr>
            <w:t>Anti-Fraud Program</w:t>
          </w:r>
        </w:p>
      </w:tc>
      <w:tc>
        <w:tcPr>
          <w:tcW w:w="1907" w:type="dxa"/>
        </w:tcPr>
        <w:p w14:paraId="7D2829D4" w14:textId="77777777" w:rsidR="004441F8" w:rsidRPr="00AA6993" w:rsidRDefault="004441F8" w:rsidP="001A7E3D">
          <w:pPr>
            <w:tabs>
              <w:tab w:val="num" w:pos="0"/>
            </w:tabs>
            <w:rPr>
              <w:rFonts w:asciiTheme="majorBidi" w:eastAsia="Batang" w:hAnsiTheme="majorBidi" w:cstheme="majorBidi"/>
              <w:sz w:val="22"/>
              <w:szCs w:val="22"/>
            </w:rPr>
          </w:pPr>
          <w:r>
            <w:rPr>
              <w:rFonts w:asciiTheme="majorBidi" w:eastAsia="Batang" w:hAnsiTheme="majorBidi" w:cstheme="majorBidi"/>
              <w:sz w:val="22"/>
              <w:szCs w:val="22"/>
            </w:rPr>
            <w:t>Page:</w:t>
          </w:r>
        </w:p>
      </w:tc>
      <w:tc>
        <w:tcPr>
          <w:tcW w:w="1986" w:type="dxa"/>
        </w:tcPr>
        <w:p w14:paraId="08D99B3C" w14:textId="77777777" w:rsidR="004441F8" w:rsidRPr="00AA6993" w:rsidRDefault="004441F8" w:rsidP="001A7E3D">
          <w:pPr>
            <w:rPr>
              <w:rFonts w:asciiTheme="majorBidi" w:hAnsiTheme="majorBidi" w:cstheme="majorBidi"/>
              <w:i/>
              <w:iCs/>
              <w:sz w:val="22"/>
              <w:szCs w:val="22"/>
            </w:rPr>
          </w:pPr>
          <w:r w:rsidRPr="00AA6993">
            <w:rPr>
              <w:rFonts w:asciiTheme="majorBidi" w:hAnsiTheme="majorBidi" w:cstheme="majorBidi"/>
              <w:i/>
              <w:iCs/>
              <w:sz w:val="22"/>
              <w:szCs w:val="22"/>
            </w:rPr>
            <w:t xml:space="preserve">Page </w:t>
          </w:r>
          <w:r w:rsidRPr="00AA6993">
            <w:rPr>
              <w:rFonts w:asciiTheme="majorBidi" w:hAnsiTheme="majorBidi" w:cstheme="majorBidi"/>
              <w:i/>
              <w:iCs/>
              <w:sz w:val="22"/>
              <w:szCs w:val="22"/>
            </w:rPr>
            <w:fldChar w:fldCharType="begin"/>
          </w:r>
          <w:r w:rsidRPr="00AA6993">
            <w:rPr>
              <w:rFonts w:asciiTheme="majorBidi" w:hAnsiTheme="majorBidi" w:cstheme="majorBidi"/>
              <w:i/>
              <w:iCs/>
              <w:sz w:val="22"/>
              <w:szCs w:val="22"/>
            </w:rPr>
            <w:instrText xml:space="preserve"> PAGE </w:instrText>
          </w:r>
          <w:r w:rsidRPr="00AA6993">
            <w:rPr>
              <w:rFonts w:asciiTheme="majorBidi" w:hAnsiTheme="majorBidi" w:cstheme="majorBidi"/>
              <w:i/>
              <w:iCs/>
              <w:sz w:val="22"/>
              <w:szCs w:val="22"/>
            </w:rPr>
            <w:fldChar w:fldCharType="separate"/>
          </w:r>
          <w:r w:rsidR="00A76BC6">
            <w:rPr>
              <w:rFonts w:asciiTheme="majorBidi" w:hAnsiTheme="majorBidi" w:cstheme="majorBidi"/>
              <w:i/>
              <w:iCs/>
              <w:noProof/>
              <w:sz w:val="22"/>
              <w:szCs w:val="22"/>
            </w:rPr>
            <w:t>2</w:t>
          </w:r>
          <w:r w:rsidRPr="00AA6993">
            <w:rPr>
              <w:rFonts w:asciiTheme="majorBidi" w:hAnsiTheme="majorBidi" w:cstheme="majorBidi"/>
              <w:i/>
              <w:iCs/>
              <w:sz w:val="22"/>
              <w:szCs w:val="22"/>
            </w:rPr>
            <w:fldChar w:fldCharType="end"/>
          </w:r>
          <w:r w:rsidRPr="00AA6993">
            <w:rPr>
              <w:rFonts w:asciiTheme="majorBidi" w:hAnsiTheme="majorBidi" w:cstheme="majorBidi"/>
              <w:i/>
              <w:iCs/>
              <w:sz w:val="22"/>
              <w:szCs w:val="22"/>
            </w:rPr>
            <w:t xml:space="preserve"> of </w:t>
          </w:r>
          <w:r w:rsidRPr="00AA6993">
            <w:rPr>
              <w:rFonts w:asciiTheme="majorBidi" w:hAnsiTheme="majorBidi" w:cstheme="majorBidi"/>
              <w:i/>
              <w:iCs/>
              <w:sz w:val="22"/>
              <w:szCs w:val="22"/>
            </w:rPr>
            <w:fldChar w:fldCharType="begin"/>
          </w:r>
          <w:r w:rsidRPr="00AA6993">
            <w:rPr>
              <w:rFonts w:asciiTheme="majorBidi" w:hAnsiTheme="majorBidi" w:cstheme="majorBidi"/>
              <w:i/>
              <w:iCs/>
              <w:sz w:val="22"/>
              <w:szCs w:val="22"/>
            </w:rPr>
            <w:instrText xml:space="preserve"> NUMPAGES  </w:instrText>
          </w:r>
          <w:r w:rsidRPr="00AA6993">
            <w:rPr>
              <w:rFonts w:asciiTheme="majorBidi" w:hAnsiTheme="majorBidi" w:cstheme="majorBidi"/>
              <w:i/>
              <w:iCs/>
              <w:sz w:val="22"/>
              <w:szCs w:val="22"/>
            </w:rPr>
            <w:fldChar w:fldCharType="separate"/>
          </w:r>
          <w:r w:rsidR="00A76BC6">
            <w:rPr>
              <w:rFonts w:asciiTheme="majorBidi" w:hAnsiTheme="majorBidi" w:cstheme="majorBidi"/>
              <w:i/>
              <w:iCs/>
              <w:noProof/>
              <w:sz w:val="22"/>
              <w:szCs w:val="22"/>
            </w:rPr>
            <w:t>3</w:t>
          </w:r>
          <w:r w:rsidRPr="00AA6993">
            <w:rPr>
              <w:rFonts w:asciiTheme="majorBidi" w:hAnsiTheme="majorBidi" w:cstheme="majorBidi"/>
              <w:i/>
              <w:iCs/>
              <w:sz w:val="22"/>
              <w:szCs w:val="22"/>
            </w:rPr>
            <w:fldChar w:fldCharType="end"/>
          </w:r>
        </w:p>
      </w:tc>
    </w:tr>
  </w:tbl>
  <w:p w14:paraId="6C2EB094" w14:textId="77777777" w:rsidR="004441F8" w:rsidRDefault="004441F8" w:rsidP="009D68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645C"/>
    <w:multiLevelType w:val="hybridMultilevel"/>
    <w:tmpl w:val="CDF4ABF8"/>
    <w:lvl w:ilvl="0" w:tplc="04090001">
      <w:start w:val="1"/>
      <w:numFmt w:val="bullet"/>
      <w:lvlText w:val=""/>
      <w:lvlJc w:val="left"/>
      <w:pPr>
        <w:ind w:left="1440" w:hanging="360"/>
      </w:pPr>
      <w:rPr>
        <w:rFonts w:ascii="Symbol" w:hAnsi="Symbol" w:hint="default"/>
        <w:b/>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781553D"/>
    <w:multiLevelType w:val="hybridMultilevel"/>
    <w:tmpl w:val="A9546E58"/>
    <w:lvl w:ilvl="0" w:tplc="AEE8A098">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B3B64E1"/>
    <w:multiLevelType w:val="multilevel"/>
    <w:tmpl w:val="B5B42C18"/>
    <w:lvl w:ilvl="0">
      <w:start w:val="6"/>
      <w:numFmt w:val="decimal"/>
      <w:lvlText w:val="%1"/>
      <w:lvlJc w:val="left"/>
      <w:pPr>
        <w:ind w:left="360" w:hanging="360"/>
      </w:pPr>
      <w:rPr>
        <w:rFonts w:eastAsia="Batang" w:hint="default"/>
      </w:rPr>
    </w:lvl>
    <w:lvl w:ilvl="1">
      <w:start w:val="1"/>
      <w:numFmt w:val="decimal"/>
      <w:lvlText w:val="%1.%2"/>
      <w:lvlJc w:val="left"/>
      <w:pPr>
        <w:ind w:left="450" w:hanging="360"/>
      </w:pPr>
      <w:rPr>
        <w:rFonts w:eastAsia="Batang" w:hint="default"/>
      </w:rPr>
    </w:lvl>
    <w:lvl w:ilvl="2">
      <w:start w:val="1"/>
      <w:numFmt w:val="decimal"/>
      <w:lvlText w:val="%1.%2.%3"/>
      <w:lvlJc w:val="left"/>
      <w:pPr>
        <w:ind w:left="900" w:hanging="720"/>
      </w:pPr>
      <w:rPr>
        <w:rFonts w:eastAsia="Batang" w:hint="default"/>
      </w:rPr>
    </w:lvl>
    <w:lvl w:ilvl="3">
      <w:start w:val="1"/>
      <w:numFmt w:val="decimal"/>
      <w:lvlText w:val="%1.%2.%3.%4"/>
      <w:lvlJc w:val="left"/>
      <w:pPr>
        <w:ind w:left="990" w:hanging="720"/>
      </w:pPr>
      <w:rPr>
        <w:rFonts w:eastAsia="Batang" w:hint="default"/>
      </w:rPr>
    </w:lvl>
    <w:lvl w:ilvl="4">
      <w:start w:val="1"/>
      <w:numFmt w:val="decimal"/>
      <w:lvlText w:val="%1.%2.%3.%4.%5"/>
      <w:lvlJc w:val="left"/>
      <w:pPr>
        <w:ind w:left="1440" w:hanging="1080"/>
      </w:pPr>
      <w:rPr>
        <w:rFonts w:eastAsia="Batang" w:hint="default"/>
      </w:rPr>
    </w:lvl>
    <w:lvl w:ilvl="5">
      <w:start w:val="1"/>
      <w:numFmt w:val="decimal"/>
      <w:lvlText w:val="%1.%2.%3.%4.%5.%6"/>
      <w:lvlJc w:val="left"/>
      <w:pPr>
        <w:ind w:left="1530" w:hanging="1080"/>
      </w:pPr>
      <w:rPr>
        <w:rFonts w:eastAsia="Batang" w:hint="default"/>
      </w:rPr>
    </w:lvl>
    <w:lvl w:ilvl="6">
      <w:start w:val="1"/>
      <w:numFmt w:val="decimal"/>
      <w:lvlText w:val="%1.%2.%3.%4.%5.%6.%7"/>
      <w:lvlJc w:val="left"/>
      <w:pPr>
        <w:ind w:left="1980" w:hanging="1440"/>
      </w:pPr>
      <w:rPr>
        <w:rFonts w:eastAsia="Batang" w:hint="default"/>
      </w:rPr>
    </w:lvl>
    <w:lvl w:ilvl="7">
      <w:start w:val="1"/>
      <w:numFmt w:val="decimal"/>
      <w:lvlText w:val="%1.%2.%3.%4.%5.%6.%7.%8"/>
      <w:lvlJc w:val="left"/>
      <w:pPr>
        <w:ind w:left="2070" w:hanging="1440"/>
      </w:pPr>
      <w:rPr>
        <w:rFonts w:eastAsia="Batang" w:hint="default"/>
      </w:rPr>
    </w:lvl>
    <w:lvl w:ilvl="8">
      <w:start w:val="1"/>
      <w:numFmt w:val="decimal"/>
      <w:lvlText w:val="%1.%2.%3.%4.%5.%6.%7.%8.%9"/>
      <w:lvlJc w:val="left"/>
      <w:pPr>
        <w:ind w:left="2520" w:hanging="1800"/>
      </w:pPr>
      <w:rPr>
        <w:rFonts w:eastAsia="Batang" w:hint="default"/>
      </w:rPr>
    </w:lvl>
  </w:abstractNum>
  <w:abstractNum w:abstractNumId="3" w15:restartNumberingAfterBreak="0">
    <w:nsid w:val="20EB095A"/>
    <w:multiLevelType w:val="hybridMultilevel"/>
    <w:tmpl w:val="0A7C7C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385610E"/>
    <w:multiLevelType w:val="hybridMultilevel"/>
    <w:tmpl w:val="54B8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D63AA"/>
    <w:multiLevelType w:val="hybridMultilevel"/>
    <w:tmpl w:val="5742DCB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25C11BBA"/>
    <w:multiLevelType w:val="hybridMultilevel"/>
    <w:tmpl w:val="834434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27AB7614"/>
    <w:multiLevelType w:val="hybridMultilevel"/>
    <w:tmpl w:val="568A4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D12662"/>
    <w:multiLevelType w:val="hybridMultilevel"/>
    <w:tmpl w:val="8FECB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4E0D49"/>
    <w:multiLevelType w:val="hybridMultilevel"/>
    <w:tmpl w:val="B9EE5FA2"/>
    <w:lvl w:ilvl="0" w:tplc="04090005">
      <w:start w:val="1"/>
      <w:numFmt w:val="bullet"/>
      <w:lvlText w:val=""/>
      <w:lvlJc w:val="left"/>
      <w:pPr>
        <w:ind w:left="1440" w:hanging="360"/>
      </w:pPr>
      <w:rPr>
        <w:rFonts w:ascii="Wingdings" w:hAnsi="Wingdings" w:hint="default"/>
        <w:b/>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4BF3B84"/>
    <w:multiLevelType w:val="hybridMultilevel"/>
    <w:tmpl w:val="3BF6B0D0"/>
    <w:lvl w:ilvl="0" w:tplc="A9EC3DBE">
      <w:start w:val="1"/>
      <w:numFmt w:val="decimal"/>
      <w:lvlText w:val="%1."/>
      <w:lvlJc w:val="left"/>
      <w:pPr>
        <w:ind w:left="1440" w:hanging="360"/>
      </w:pPr>
      <w:rPr>
        <w:rFonts w:hint="default"/>
        <w:b/>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8A42B2A"/>
    <w:multiLevelType w:val="hybridMultilevel"/>
    <w:tmpl w:val="2AD478E0"/>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2" w15:restartNumberingAfterBreak="0">
    <w:nsid w:val="3A7C6716"/>
    <w:multiLevelType w:val="hybridMultilevel"/>
    <w:tmpl w:val="0494073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BC545E4"/>
    <w:multiLevelType w:val="hybridMultilevel"/>
    <w:tmpl w:val="DA3853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3C374826"/>
    <w:multiLevelType w:val="multilevel"/>
    <w:tmpl w:val="F97C8F16"/>
    <w:lvl w:ilvl="0">
      <w:start w:val="1"/>
      <w:numFmt w:val="decimal"/>
      <w:lvlText w:val="%1."/>
      <w:lvlJc w:val="left"/>
      <w:pPr>
        <w:ind w:left="90" w:hanging="360"/>
      </w:pPr>
      <w:rPr>
        <w:rFonts w:hint="default"/>
      </w:rPr>
    </w:lvl>
    <w:lvl w:ilvl="1">
      <w:start w:val="1"/>
      <w:numFmt w:val="decimal"/>
      <w:isLgl/>
      <w:lvlText w:val="%1.%2."/>
      <w:lvlJc w:val="left"/>
      <w:pPr>
        <w:ind w:left="720" w:hanging="63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410" w:hanging="1800"/>
      </w:pPr>
      <w:rPr>
        <w:rFonts w:hint="default"/>
      </w:rPr>
    </w:lvl>
  </w:abstractNum>
  <w:abstractNum w:abstractNumId="15" w15:restartNumberingAfterBreak="0">
    <w:nsid w:val="41EF3A28"/>
    <w:multiLevelType w:val="hybridMultilevel"/>
    <w:tmpl w:val="1BE6C9AE"/>
    <w:lvl w:ilvl="0" w:tplc="B9546A88">
      <w:start w:val="1"/>
      <w:numFmt w:val="upp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8610BD"/>
    <w:multiLevelType w:val="hybridMultilevel"/>
    <w:tmpl w:val="937ED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80C2B"/>
    <w:multiLevelType w:val="hybridMultilevel"/>
    <w:tmpl w:val="085AD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9F6E64"/>
    <w:multiLevelType w:val="hybridMultilevel"/>
    <w:tmpl w:val="7272FF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4F3320B0"/>
    <w:multiLevelType w:val="hybridMultilevel"/>
    <w:tmpl w:val="910E68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0213898"/>
    <w:multiLevelType w:val="multilevel"/>
    <w:tmpl w:val="F97C8F16"/>
    <w:lvl w:ilvl="0">
      <w:start w:val="1"/>
      <w:numFmt w:val="decimal"/>
      <w:lvlText w:val="%1."/>
      <w:lvlJc w:val="left"/>
      <w:pPr>
        <w:ind w:left="90" w:hanging="360"/>
      </w:pPr>
      <w:rPr>
        <w:rFonts w:hint="default"/>
      </w:rPr>
    </w:lvl>
    <w:lvl w:ilvl="1">
      <w:start w:val="1"/>
      <w:numFmt w:val="decimal"/>
      <w:isLgl/>
      <w:lvlText w:val="%1.%2."/>
      <w:lvlJc w:val="left"/>
      <w:pPr>
        <w:ind w:left="720" w:hanging="63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410" w:hanging="1800"/>
      </w:pPr>
      <w:rPr>
        <w:rFonts w:hint="default"/>
      </w:rPr>
    </w:lvl>
  </w:abstractNum>
  <w:abstractNum w:abstractNumId="21" w15:restartNumberingAfterBreak="0">
    <w:nsid w:val="52E44B82"/>
    <w:multiLevelType w:val="hybridMultilevel"/>
    <w:tmpl w:val="7F7657D8"/>
    <w:lvl w:ilvl="0" w:tplc="04090001">
      <w:start w:val="1"/>
      <w:numFmt w:val="bullet"/>
      <w:lvlText w:val=""/>
      <w:lvlJc w:val="left"/>
      <w:pPr>
        <w:tabs>
          <w:tab w:val="num" w:pos="1350"/>
        </w:tabs>
        <w:ind w:left="1350" w:hanging="360"/>
      </w:pPr>
      <w:rPr>
        <w:rFonts w:ascii="Symbol" w:hAnsi="Symbol" w:hint="default"/>
      </w:rPr>
    </w:lvl>
    <w:lvl w:ilvl="1" w:tplc="6FFCA016">
      <w:start w:val="1"/>
      <w:numFmt w:val="decimal"/>
      <w:lvlText w:val="%2."/>
      <w:lvlJc w:val="left"/>
      <w:pPr>
        <w:tabs>
          <w:tab w:val="num" w:pos="1290"/>
        </w:tabs>
        <w:ind w:left="1290" w:hanging="360"/>
      </w:pPr>
      <w:rPr>
        <w:rFonts w:hint="default"/>
        <w:b w:val="0"/>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22" w15:restartNumberingAfterBreak="0">
    <w:nsid w:val="573718B3"/>
    <w:multiLevelType w:val="hybridMultilevel"/>
    <w:tmpl w:val="F0C0BF94"/>
    <w:lvl w:ilvl="0" w:tplc="EAE8857E">
      <w:start w:val="1"/>
      <w:numFmt w:val="decimal"/>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BC0FCE"/>
    <w:multiLevelType w:val="hybridMultilevel"/>
    <w:tmpl w:val="3E1053BC"/>
    <w:lvl w:ilvl="0" w:tplc="04090005">
      <w:start w:val="1"/>
      <w:numFmt w:val="bullet"/>
      <w:lvlText w:val=""/>
      <w:lvlJc w:val="left"/>
      <w:pPr>
        <w:ind w:left="720" w:hanging="360"/>
      </w:pPr>
      <w:rPr>
        <w:rFonts w:ascii="Wingdings" w:hAnsi="Wingdings" w:hint="default"/>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996CE0"/>
    <w:multiLevelType w:val="hybridMultilevel"/>
    <w:tmpl w:val="45AA15E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15:restartNumberingAfterBreak="0">
    <w:nsid w:val="5CC07808"/>
    <w:multiLevelType w:val="hybridMultilevel"/>
    <w:tmpl w:val="510CA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6E5DA5"/>
    <w:multiLevelType w:val="multilevel"/>
    <w:tmpl w:val="F97C8F16"/>
    <w:lvl w:ilvl="0">
      <w:start w:val="1"/>
      <w:numFmt w:val="decimal"/>
      <w:lvlText w:val="%1."/>
      <w:lvlJc w:val="left"/>
      <w:pPr>
        <w:ind w:left="90" w:hanging="360"/>
      </w:pPr>
      <w:rPr>
        <w:rFonts w:hint="default"/>
      </w:rPr>
    </w:lvl>
    <w:lvl w:ilvl="1">
      <w:start w:val="1"/>
      <w:numFmt w:val="decimal"/>
      <w:isLgl/>
      <w:lvlText w:val="%1.%2."/>
      <w:lvlJc w:val="left"/>
      <w:pPr>
        <w:ind w:left="720" w:hanging="63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410" w:hanging="1800"/>
      </w:pPr>
      <w:rPr>
        <w:rFonts w:hint="default"/>
      </w:rPr>
    </w:lvl>
  </w:abstractNum>
  <w:abstractNum w:abstractNumId="27" w15:restartNumberingAfterBreak="0">
    <w:nsid w:val="5F4B09B7"/>
    <w:multiLevelType w:val="hybridMultilevel"/>
    <w:tmpl w:val="ACD01A5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8" w15:restartNumberingAfterBreak="0">
    <w:nsid w:val="65E72871"/>
    <w:multiLevelType w:val="hybridMultilevel"/>
    <w:tmpl w:val="6E227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5B7731"/>
    <w:multiLevelType w:val="hybridMultilevel"/>
    <w:tmpl w:val="A8428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67AD343E"/>
    <w:multiLevelType w:val="hybridMultilevel"/>
    <w:tmpl w:val="F774C8BE"/>
    <w:lvl w:ilvl="0" w:tplc="F00ECE88">
      <w:start w:val="1"/>
      <w:numFmt w:val="decimal"/>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63E06"/>
    <w:multiLevelType w:val="hybridMultilevel"/>
    <w:tmpl w:val="60203CE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2" w15:restartNumberingAfterBreak="0">
    <w:nsid w:val="6CCA4942"/>
    <w:multiLevelType w:val="hybridMultilevel"/>
    <w:tmpl w:val="4CE43466"/>
    <w:lvl w:ilvl="0" w:tplc="04090005">
      <w:start w:val="1"/>
      <w:numFmt w:val="bullet"/>
      <w:lvlText w:val=""/>
      <w:lvlJc w:val="left"/>
      <w:pPr>
        <w:ind w:left="720" w:hanging="360"/>
      </w:pPr>
      <w:rPr>
        <w:rFonts w:ascii="Wingdings" w:hAnsi="Wingdings" w:hint="default"/>
        <w:b/>
        <w:bCs/>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297272"/>
    <w:multiLevelType w:val="hybridMultilevel"/>
    <w:tmpl w:val="14FED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F02CA6">
      <w:start w:val="1"/>
      <w:numFmt w:val="decimal"/>
      <w:lvlText w:val="%3."/>
      <w:lvlJc w:val="right"/>
      <w:pPr>
        <w:ind w:left="2160" w:hanging="180"/>
      </w:pPr>
      <w:rPr>
        <w:rFonts w:asciiTheme="majorBidi" w:eastAsia="Times New Roman" w:hAnsiTheme="majorBid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83C93"/>
    <w:multiLevelType w:val="hybridMultilevel"/>
    <w:tmpl w:val="4D367F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4E72B6"/>
    <w:multiLevelType w:val="hybridMultilevel"/>
    <w:tmpl w:val="1C22A85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6"/>
  </w:num>
  <w:num w:numId="3">
    <w:abstractNumId w:val="11"/>
  </w:num>
  <w:num w:numId="4">
    <w:abstractNumId w:val="27"/>
  </w:num>
  <w:num w:numId="5">
    <w:abstractNumId w:val="21"/>
  </w:num>
  <w:num w:numId="6">
    <w:abstractNumId w:val="33"/>
  </w:num>
  <w:num w:numId="7">
    <w:abstractNumId w:val="26"/>
  </w:num>
  <w:num w:numId="8">
    <w:abstractNumId w:val="19"/>
  </w:num>
  <w:num w:numId="9">
    <w:abstractNumId w:val="3"/>
  </w:num>
  <w:num w:numId="10">
    <w:abstractNumId w:val="29"/>
  </w:num>
  <w:num w:numId="11">
    <w:abstractNumId w:val="35"/>
  </w:num>
  <w:num w:numId="12">
    <w:abstractNumId w:val="8"/>
  </w:num>
  <w:num w:numId="13">
    <w:abstractNumId w:val="28"/>
  </w:num>
  <w:num w:numId="14">
    <w:abstractNumId w:val="2"/>
  </w:num>
  <w:num w:numId="15">
    <w:abstractNumId w:val="18"/>
  </w:num>
  <w:num w:numId="16">
    <w:abstractNumId w:val="13"/>
  </w:num>
  <w:num w:numId="17">
    <w:abstractNumId w:val="7"/>
  </w:num>
  <w:num w:numId="18">
    <w:abstractNumId w:val="25"/>
  </w:num>
  <w:num w:numId="19">
    <w:abstractNumId w:val="10"/>
  </w:num>
  <w:num w:numId="20">
    <w:abstractNumId w:val="32"/>
  </w:num>
  <w:num w:numId="21">
    <w:abstractNumId w:val="9"/>
  </w:num>
  <w:num w:numId="22">
    <w:abstractNumId w:val="23"/>
  </w:num>
  <w:num w:numId="23">
    <w:abstractNumId w:val="16"/>
  </w:num>
  <w:num w:numId="24">
    <w:abstractNumId w:val="22"/>
  </w:num>
  <w:num w:numId="25">
    <w:abstractNumId w:val="30"/>
  </w:num>
  <w:num w:numId="26">
    <w:abstractNumId w:val="12"/>
  </w:num>
  <w:num w:numId="27">
    <w:abstractNumId w:val="34"/>
  </w:num>
  <w:num w:numId="28">
    <w:abstractNumId w:val="15"/>
  </w:num>
  <w:num w:numId="29">
    <w:abstractNumId w:val="0"/>
  </w:num>
  <w:num w:numId="30">
    <w:abstractNumId w:val="24"/>
  </w:num>
  <w:num w:numId="31">
    <w:abstractNumId w:val="17"/>
  </w:num>
  <w:num w:numId="32">
    <w:abstractNumId w:val="4"/>
  </w:num>
  <w:num w:numId="33">
    <w:abstractNumId w:val="5"/>
  </w:num>
  <w:num w:numId="34">
    <w:abstractNumId w:val="31"/>
  </w:num>
  <w:num w:numId="35">
    <w:abstractNumId w:val="14"/>
  </w:num>
  <w:num w:numId="3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F26"/>
    <w:rsid w:val="00002F77"/>
    <w:rsid w:val="0000579B"/>
    <w:rsid w:val="00006A47"/>
    <w:rsid w:val="00007851"/>
    <w:rsid w:val="00011355"/>
    <w:rsid w:val="00022FA6"/>
    <w:rsid w:val="0002544C"/>
    <w:rsid w:val="00027502"/>
    <w:rsid w:val="00030C28"/>
    <w:rsid w:val="00032819"/>
    <w:rsid w:val="000338ED"/>
    <w:rsid w:val="00034991"/>
    <w:rsid w:val="00035F55"/>
    <w:rsid w:val="00036C1D"/>
    <w:rsid w:val="000417E2"/>
    <w:rsid w:val="00055415"/>
    <w:rsid w:val="00055537"/>
    <w:rsid w:val="0006068D"/>
    <w:rsid w:val="00063827"/>
    <w:rsid w:val="000679EB"/>
    <w:rsid w:val="00071D97"/>
    <w:rsid w:val="00072611"/>
    <w:rsid w:val="0007363A"/>
    <w:rsid w:val="000739AC"/>
    <w:rsid w:val="000750E2"/>
    <w:rsid w:val="00075CA9"/>
    <w:rsid w:val="00082D0B"/>
    <w:rsid w:val="00084013"/>
    <w:rsid w:val="000867AD"/>
    <w:rsid w:val="00090980"/>
    <w:rsid w:val="000958A0"/>
    <w:rsid w:val="000B1E11"/>
    <w:rsid w:val="000B22DE"/>
    <w:rsid w:val="000C19D2"/>
    <w:rsid w:val="000C68C7"/>
    <w:rsid w:val="000D1F8D"/>
    <w:rsid w:val="000D4F7E"/>
    <w:rsid w:val="000E3505"/>
    <w:rsid w:val="000E61C1"/>
    <w:rsid w:val="000F151C"/>
    <w:rsid w:val="000F22F5"/>
    <w:rsid w:val="000F243A"/>
    <w:rsid w:val="000F6D68"/>
    <w:rsid w:val="000F7003"/>
    <w:rsid w:val="000F7E24"/>
    <w:rsid w:val="001008BA"/>
    <w:rsid w:val="00100F60"/>
    <w:rsid w:val="001066F6"/>
    <w:rsid w:val="0010686B"/>
    <w:rsid w:val="00106BA0"/>
    <w:rsid w:val="00110642"/>
    <w:rsid w:val="00112E00"/>
    <w:rsid w:val="0011493D"/>
    <w:rsid w:val="00115C5E"/>
    <w:rsid w:val="001178C1"/>
    <w:rsid w:val="00121A75"/>
    <w:rsid w:val="00122663"/>
    <w:rsid w:val="00124B45"/>
    <w:rsid w:val="00127FA5"/>
    <w:rsid w:val="00133B48"/>
    <w:rsid w:val="00133F98"/>
    <w:rsid w:val="001340CC"/>
    <w:rsid w:val="0013606F"/>
    <w:rsid w:val="00137E75"/>
    <w:rsid w:val="001412AE"/>
    <w:rsid w:val="001415E0"/>
    <w:rsid w:val="00146CAC"/>
    <w:rsid w:val="001512E1"/>
    <w:rsid w:val="00154011"/>
    <w:rsid w:val="00154D24"/>
    <w:rsid w:val="00155322"/>
    <w:rsid w:val="001655F0"/>
    <w:rsid w:val="00165E16"/>
    <w:rsid w:val="001752AE"/>
    <w:rsid w:val="00186456"/>
    <w:rsid w:val="001865EE"/>
    <w:rsid w:val="00195FB6"/>
    <w:rsid w:val="00196F8C"/>
    <w:rsid w:val="001A1F76"/>
    <w:rsid w:val="001A5C63"/>
    <w:rsid w:val="001A7E3D"/>
    <w:rsid w:val="001B3181"/>
    <w:rsid w:val="001B7970"/>
    <w:rsid w:val="001C0470"/>
    <w:rsid w:val="001C0A29"/>
    <w:rsid w:val="001C4505"/>
    <w:rsid w:val="001C46EB"/>
    <w:rsid w:val="001C5453"/>
    <w:rsid w:val="001C6EBD"/>
    <w:rsid w:val="001D1C24"/>
    <w:rsid w:val="001D2902"/>
    <w:rsid w:val="001D4189"/>
    <w:rsid w:val="001F47CA"/>
    <w:rsid w:val="00200C9B"/>
    <w:rsid w:val="00201743"/>
    <w:rsid w:val="00205E41"/>
    <w:rsid w:val="0020637B"/>
    <w:rsid w:val="002072C3"/>
    <w:rsid w:val="00207763"/>
    <w:rsid w:val="00210C7A"/>
    <w:rsid w:val="00214B62"/>
    <w:rsid w:val="00215440"/>
    <w:rsid w:val="00215B07"/>
    <w:rsid w:val="00220806"/>
    <w:rsid w:val="0022176F"/>
    <w:rsid w:val="00221ED8"/>
    <w:rsid w:val="00223C42"/>
    <w:rsid w:val="00226F14"/>
    <w:rsid w:val="002346B0"/>
    <w:rsid w:val="00235DE4"/>
    <w:rsid w:val="0023777E"/>
    <w:rsid w:val="0024021A"/>
    <w:rsid w:val="00241F4E"/>
    <w:rsid w:val="002420F1"/>
    <w:rsid w:val="00244A53"/>
    <w:rsid w:val="002522AC"/>
    <w:rsid w:val="00253027"/>
    <w:rsid w:val="002601F0"/>
    <w:rsid w:val="00260677"/>
    <w:rsid w:val="002626FF"/>
    <w:rsid w:val="00262CF9"/>
    <w:rsid w:val="00263B50"/>
    <w:rsid w:val="00264A38"/>
    <w:rsid w:val="002671C6"/>
    <w:rsid w:val="00273A2C"/>
    <w:rsid w:val="002804D6"/>
    <w:rsid w:val="0029036C"/>
    <w:rsid w:val="00295E52"/>
    <w:rsid w:val="002A1D44"/>
    <w:rsid w:val="002A2CB3"/>
    <w:rsid w:val="002A4B53"/>
    <w:rsid w:val="002A5AA5"/>
    <w:rsid w:val="002A62F5"/>
    <w:rsid w:val="002A7D1F"/>
    <w:rsid w:val="002B28BD"/>
    <w:rsid w:val="002B5948"/>
    <w:rsid w:val="002C5B24"/>
    <w:rsid w:val="002C690A"/>
    <w:rsid w:val="002C7AB3"/>
    <w:rsid w:val="002D70C7"/>
    <w:rsid w:val="002E0E8A"/>
    <w:rsid w:val="002E1C19"/>
    <w:rsid w:val="002E589C"/>
    <w:rsid w:val="002F0570"/>
    <w:rsid w:val="00304B9E"/>
    <w:rsid w:val="00305EFA"/>
    <w:rsid w:val="00306822"/>
    <w:rsid w:val="003109D7"/>
    <w:rsid w:val="003120E0"/>
    <w:rsid w:val="00314030"/>
    <w:rsid w:val="00314EB8"/>
    <w:rsid w:val="0032267E"/>
    <w:rsid w:val="003238D3"/>
    <w:rsid w:val="00327388"/>
    <w:rsid w:val="00350646"/>
    <w:rsid w:val="003519AD"/>
    <w:rsid w:val="00352246"/>
    <w:rsid w:val="00355ED1"/>
    <w:rsid w:val="00360773"/>
    <w:rsid w:val="00364104"/>
    <w:rsid w:val="00364CF6"/>
    <w:rsid w:val="00366064"/>
    <w:rsid w:val="00374455"/>
    <w:rsid w:val="00387C93"/>
    <w:rsid w:val="00387DF9"/>
    <w:rsid w:val="00387E3B"/>
    <w:rsid w:val="00390E43"/>
    <w:rsid w:val="0039245B"/>
    <w:rsid w:val="00394F24"/>
    <w:rsid w:val="0039524B"/>
    <w:rsid w:val="0039672A"/>
    <w:rsid w:val="003A17D6"/>
    <w:rsid w:val="003A1CF5"/>
    <w:rsid w:val="003A5557"/>
    <w:rsid w:val="003B3ADD"/>
    <w:rsid w:val="003B4D6C"/>
    <w:rsid w:val="003B6685"/>
    <w:rsid w:val="003B682D"/>
    <w:rsid w:val="003C0499"/>
    <w:rsid w:val="003C3F8A"/>
    <w:rsid w:val="003C72C7"/>
    <w:rsid w:val="003D267B"/>
    <w:rsid w:val="003D36C4"/>
    <w:rsid w:val="003D6717"/>
    <w:rsid w:val="003E05AD"/>
    <w:rsid w:val="003E1291"/>
    <w:rsid w:val="003E2AF0"/>
    <w:rsid w:val="003E2F15"/>
    <w:rsid w:val="003F013D"/>
    <w:rsid w:val="003F0678"/>
    <w:rsid w:val="003F18F0"/>
    <w:rsid w:val="004015D9"/>
    <w:rsid w:val="00401D21"/>
    <w:rsid w:val="00402FC0"/>
    <w:rsid w:val="00405E8A"/>
    <w:rsid w:val="004078F7"/>
    <w:rsid w:val="0041473F"/>
    <w:rsid w:val="00416064"/>
    <w:rsid w:val="00417FF6"/>
    <w:rsid w:val="00423975"/>
    <w:rsid w:val="004253D5"/>
    <w:rsid w:val="00427032"/>
    <w:rsid w:val="0042796B"/>
    <w:rsid w:val="004306AF"/>
    <w:rsid w:val="00431545"/>
    <w:rsid w:val="004315F0"/>
    <w:rsid w:val="00433413"/>
    <w:rsid w:val="00437DEE"/>
    <w:rsid w:val="004441F8"/>
    <w:rsid w:val="004467F7"/>
    <w:rsid w:val="00447B92"/>
    <w:rsid w:val="00447E03"/>
    <w:rsid w:val="00453607"/>
    <w:rsid w:val="0045368C"/>
    <w:rsid w:val="004563ED"/>
    <w:rsid w:val="00464024"/>
    <w:rsid w:val="00466BC6"/>
    <w:rsid w:val="00467DB7"/>
    <w:rsid w:val="00470ECD"/>
    <w:rsid w:val="00470EE4"/>
    <w:rsid w:val="0047139D"/>
    <w:rsid w:val="0047151E"/>
    <w:rsid w:val="004734B9"/>
    <w:rsid w:val="00477E2D"/>
    <w:rsid w:val="0048067F"/>
    <w:rsid w:val="00481505"/>
    <w:rsid w:val="00481F0F"/>
    <w:rsid w:val="004949B0"/>
    <w:rsid w:val="00495FEB"/>
    <w:rsid w:val="004A6937"/>
    <w:rsid w:val="004B0785"/>
    <w:rsid w:val="004B7628"/>
    <w:rsid w:val="004C0494"/>
    <w:rsid w:val="004C0E95"/>
    <w:rsid w:val="004C1B19"/>
    <w:rsid w:val="004C67CE"/>
    <w:rsid w:val="004D34CC"/>
    <w:rsid w:val="004D38D1"/>
    <w:rsid w:val="004D608F"/>
    <w:rsid w:val="004E18E4"/>
    <w:rsid w:val="004E34B8"/>
    <w:rsid w:val="004E36D9"/>
    <w:rsid w:val="004E39C2"/>
    <w:rsid w:val="004E3E3E"/>
    <w:rsid w:val="004E71E2"/>
    <w:rsid w:val="004E7373"/>
    <w:rsid w:val="004F5B0F"/>
    <w:rsid w:val="004F74E7"/>
    <w:rsid w:val="0050094E"/>
    <w:rsid w:val="00514964"/>
    <w:rsid w:val="00515BCA"/>
    <w:rsid w:val="00527233"/>
    <w:rsid w:val="0052726A"/>
    <w:rsid w:val="00527DF0"/>
    <w:rsid w:val="00530503"/>
    <w:rsid w:val="00531CDD"/>
    <w:rsid w:val="00536029"/>
    <w:rsid w:val="00542F83"/>
    <w:rsid w:val="0054482B"/>
    <w:rsid w:val="00544B7F"/>
    <w:rsid w:val="00545315"/>
    <w:rsid w:val="00546217"/>
    <w:rsid w:val="00551100"/>
    <w:rsid w:val="00556951"/>
    <w:rsid w:val="005570A1"/>
    <w:rsid w:val="00564288"/>
    <w:rsid w:val="00565488"/>
    <w:rsid w:val="00566BA5"/>
    <w:rsid w:val="005708CD"/>
    <w:rsid w:val="00572C0E"/>
    <w:rsid w:val="00575673"/>
    <w:rsid w:val="005857DF"/>
    <w:rsid w:val="00587813"/>
    <w:rsid w:val="00592DAD"/>
    <w:rsid w:val="0059312A"/>
    <w:rsid w:val="00595B2A"/>
    <w:rsid w:val="0059637F"/>
    <w:rsid w:val="00597AF9"/>
    <w:rsid w:val="005A1880"/>
    <w:rsid w:val="005A1FB3"/>
    <w:rsid w:val="005C3171"/>
    <w:rsid w:val="005C6A22"/>
    <w:rsid w:val="005D30E7"/>
    <w:rsid w:val="005D5682"/>
    <w:rsid w:val="005E20B8"/>
    <w:rsid w:val="005E34B9"/>
    <w:rsid w:val="005E6DD0"/>
    <w:rsid w:val="005E7C0A"/>
    <w:rsid w:val="005F17FD"/>
    <w:rsid w:val="005F3333"/>
    <w:rsid w:val="005F3F48"/>
    <w:rsid w:val="005F79FD"/>
    <w:rsid w:val="0060721B"/>
    <w:rsid w:val="006072C9"/>
    <w:rsid w:val="006127B4"/>
    <w:rsid w:val="00613462"/>
    <w:rsid w:val="00613AFB"/>
    <w:rsid w:val="00616B94"/>
    <w:rsid w:val="00617554"/>
    <w:rsid w:val="006214E0"/>
    <w:rsid w:val="00621C15"/>
    <w:rsid w:val="00625084"/>
    <w:rsid w:val="0062518C"/>
    <w:rsid w:val="00630934"/>
    <w:rsid w:val="006350E5"/>
    <w:rsid w:val="006356DA"/>
    <w:rsid w:val="00637450"/>
    <w:rsid w:val="006403CC"/>
    <w:rsid w:val="0064426E"/>
    <w:rsid w:val="0064545C"/>
    <w:rsid w:val="00647645"/>
    <w:rsid w:val="00653D6C"/>
    <w:rsid w:val="00661B88"/>
    <w:rsid w:val="00665B01"/>
    <w:rsid w:val="00670934"/>
    <w:rsid w:val="0067168B"/>
    <w:rsid w:val="00671E8F"/>
    <w:rsid w:val="00674261"/>
    <w:rsid w:val="00675D80"/>
    <w:rsid w:val="0067605A"/>
    <w:rsid w:val="006774B4"/>
    <w:rsid w:val="00683025"/>
    <w:rsid w:val="0068509A"/>
    <w:rsid w:val="00686787"/>
    <w:rsid w:val="0069146E"/>
    <w:rsid w:val="00692A19"/>
    <w:rsid w:val="00692B51"/>
    <w:rsid w:val="00694C40"/>
    <w:rsid w:val="00695109"/>
    <w:rsid w:val="0069734E"/>
    <w:rsid w:val="006A4684"/>
    <w:rsid w:val="006A5448"/>
    <w:rsid w:val="006B0144"/>
    <w:rsid w:val="006B263C"/>
    <w:rsid w:val="006B365C"/>
    <w:rsid w:val="006B3C40"/>
    <w:rsid w:val="006B4855"/>
    <w:rsid w:val="006C28DB"/>
    <w:rsid w:val="006C5147"/>
    <w:rsid w:val="006D100E"/>
    <w:rsid w:val="006D27AC"/>
    <w:rsid w:val="006D4286"/>
    <w:rsid w:val="006D696A"/>
    <w:rsid w:val="006E39DE"/>
    <w:rsid w:val="006E6493"/>
    <w:rsid w:val="006F0374"/>
    <w:rsid w:val="006F32DE"/>
    <w:rsid w:val="006F47D0"/>
    <w:rsid w:val="006F4FBA"/>
    <w:rsid w:val="007026F3"/>
    <w:rsid w:val="00702733"/>
    <w:rsid w:val="00706843"/>
    <w:rsid w:val="00711603"/>
    <w:rsid w:val="00712D6E"/>
    <w:rsid w:val="00712E68"/>
    <w:rsid w:val="007223C0"/>
    <w:rsid w:val="00724898"/>
    <w:rsid w:val="007275DD"/>
    <w:rsid w:val="007279FD"/>
    <w:rsid w:val="00727B70"/>
    <w:rsid w:val="0073024C"/>
    <w:rsid w:val="007309D3"/>
    <w:rsid w:val="00735E67"/>
    <w:rsid w:val="00740554"/>
    <w:rsid w:val="00744F20"/>
    <w:rsid w:val="007507B2"/>
    <w:rsid w:val="00765648"/>
    <w:rsid w:val="00771EBA"/>
    <w:rsid w:val="00773BB2"/>
    <w:rsid w:val="00774064"/>
    <w:rsid w:val="0077495D"/>
    <w:rsid w:val="00775C21"/>
    <w:rsid w:val="00780130"/>
    <w:rsid w:val="00784C4E"/>
    <w:rsid w:val="007856E6"/>
    <w:rsid w:val="00785702"/>
    <w:rsid w:val="00790B91"/>
    <w:rsid w:val="00791697"/>
    <w:rsid w:val="007A1D8C"/>
    <w:rsid w:val="007B611A"/>
    <w:rsid w:val="007B7AAD"/>
    <w:rsid w:val="007C0D83"/>
    <w:rsid w:val="007D086C"/>
    <w:rsid w:val="007D59B3"/>
    <w:rsid w:val="007D6384"/>
    <w:rsid w:val="007D7C26"/>
    <w:rsid w:val="007E697A"/>
    <w:rsid w:val="007E735A"/>
    <w:rsid w:val="007E740A"/>
    <w:rsid w:val="007F28D7"/>
    <w:rsid w:val="007F39BA"/>
    <w:rsid w:val="007F4773"/>
    <w:rsid w:val="00803CCF"/>
    <w:rsid w:val="00804785"/>
    <w:rsid w:val="00811621"/>
    <w:rsid w:val="00811791"/>
    <w:rsid w:val="00811A2A"/>
    <w:rsid w:val="00814747"/>
    <w:rsid w:val="00814B22"/>
    <w:rsid w:val="00815F33"/>
    <w:rsid w:val="00824BAD"/>
    <w:rsid w:val="0082626F"/>
    <w:rsid w:val="00831255"/>
    <w:rsid w:val="00836856"/>
    <w:rsid w:val="008427AA"/>
    <w:rsid w:val="00852887"/>
    <w:rsid w:val="00855C65"/>
    <w:rsid w:val="00857780"/>
    <w:rsid w:val="00866A74"/>
    <w:rsid w:val="00872ADB"/>
    <w:rsid w:val="00872C91"/>
    <w:rsid w:val="008757F9"/>
    <w:rsid w:val="00884C52"/>
    <w:rsid w:val="00891446"/>
    <w:rsid w:val="008922E1"/>
    <w:rsid w:val="00897324"/>
    <w:rsid w:val="008A3E3B"/>
    <w:rsid w:val="008B40AE"/>
    <w:rsid w:val="008B79B4"/>
    <w:rsid w:val="008C1161"/>
    <w:rsid w:val="008E6E69"/>
    <w:rsid w:val="008F014E"/>
    <w:rsid w:val="008F54E4"/>
    <w:rsid w:val="008F5D24"/>
    <w:rsid w:val="008F6A15"/>
    <w:rsid w:val="00901501"/>
    <w:rsid w:val="009045C5"/>
    <w:rsid w:val="0090630F"/>
    <w:rsid w:val="00907E2F"/>
    <w:rsid w:val="00910543"/>
    <w:rsid w:val="009107C5"/>
    <w:rsid w:val="009115FE"/>
    <w:rsid w:val="009123F9"/>
    <w:rsid w:val="00913EF7"/>
    <w:rsid w:val="009147C6"/>
    <w:rsid w:val="00922F64"/>
    <w:rsid w:val="00925C75"/>
    <w:rsid w:val="0093218E"/>
    <w:rsid w:val="009328D4"/>
    <w:rsid w:val="009340A8"/>
    <w:rsid w:val="00935D0E"/>
    <w:rsid w:val="00937742"/>
    <w:rsid w:val="00941CA6"/>
    <w:rsid w:val="009442DB"/>
    <w:rsid w:val="0095082E"/>
    <w:rsid w:val="00950B4E"/>
    <w:rsid w:val="009511EE"/>
    <w:rsid w:val="0095179B"/>
    <w:rsid w:val="00954019"/>
    <w:rsid w:val="00961E10"/>
    <w:rsid w:val="009621AD"/>
    <w:rsid w:val="00962415"/>
    <w:rsid w:val="00967E90"/>
    <w:rsid w:val="00967FB9"/>
    <w:rsid w:val="00973694"/>
    <w:rsid w:val="0097580E"/>
    <w:rsid w:val="0098033B"/>
    <w:rsid w:val="009806B1"/>
    <w:rsid w:val="00982184"/>
    <w:rsid w:val="009822F9"/>
    <w:rsid w:val="00985D66"/>
    <w:rsid w:val="00986DA8"/>
    <w:rsid w:val="009870DE"/>
    <w:rsid w:val="009871BF"/>
    <w:rsid w:val="00991803"/>
    <w:rsid w:val="009939FF"/>
    <w:rsid w:val="009955DE"/>
    <w:rsid w:val="009971C8"/>
    <w:rsid w:val="00997F01"/>
    <w:rsid w:val="009A171A"/>
    <w:rsid w:val="009B2230"/>
    <w:rsid w:val="009B5544"/>
    <w:rsid w:val="009B58DD"/>
    <w:rsid w:val="009C2C88"/>
    <w:rsid w:val="009C35AB"/>
    <w:rsid w:val="009C3DC9"/>
    <w:rsid w:val="009C5666"/>
    <w:rsid w:val="009D22A6"/>
    <w:rsid w:val="009D68D3"/>
    <w:rsid w:val="009E00B3"/>
    <w:rsid w:val="009E1849"/>
    <w:rsid w:val="009E210A"/>
    <w:rsid w:val="009E5684"/>
    <w:rsid w:val="009F5101"/>
    <w:rsid w:val="00A0033B"/>
    <w:rsid w:val="00A00F9F"/>
    <w:rsid w:val="00A018C2"/>
    <w:rsid w:val="00A07121"/>
    <w:rsid w:val="00A105E3"/>
    <w:rsid w:val="00A11A60"/>
    <w:rsid w:val="00A13260"/>
    <w:rsid w:val="00A15333"/>
    <w:rsid w:val="00A17A65"/>
    <w:rsid w:val="00A17A70"/>
    <w:rsid w:val="00A20217"/>
    <w:rsid w:val="00A23109"/>
    <w:rsid w:val="00A25525"/>
    <w:rsid w:val="00A30156"/>
    <w:rsid w:val="00A33DB7"/>
    <w:rsid w:val="00A35AA5"/>
    <w:rsid w:val="00A37A10"/>
    <w:rsid w:val="00A37C36"/>
    <w:rsid w:val="00A41D5D"/>
    <w:rsid w:val="00A43A58"/>
    <w:rsid w:val="00A44372"/>
    <w:rsid w:val="00A45F82"/>
    <w:rsid w:val="00A51272"/>
    <w:rsid w:val="00A5386B"/>
    <w:rsid w:val="00A56C64"/>
    <w:rsid w:val="00A62878"/>
    <w:rsid w:val="00A65D81"/>
    <w:rsid w:val="00A7343B"/>
    <w:rsid w:val="00A74DA7"/>
    <w:rsid w:val="00A76A9D"/>
    <w:rsid w:val="00A76BC6"/>
    <w:rsid w:val="00A81BC4"/>
    <w:rsid w:val="00A82B54"/>
    <w:rsid w:val="00A832E5"/>
    <w:rsid w:val="00A84D99"/>
    <w:rsid w:val="00A87AC7"/>
    <w:rsid w:val="00A94ECA"/>
    <w:rsid w:val="00AA6993"/>
    <w:rsid w:val="00AA7632"/>
    <w:rsid w:val="00AB04A0"/>
    <w:rsid w:val="00AB1860"/>
    <w:rsid w:val="00AB7090"/>
    <w:rsid w:val="00AC4C42"/>
    <w:rsid w:val="00AC59CF"/>
    <w:rsid w:val="00AC6507"/>
    <w:rsid w:val="00AC7360"/>
    <w:rsid w:val="00AD1C4C"/>
    <w:rsid w:val="00AD3914"/>
    <w:rsid w:val="00AD4FF4"/>
    <w:rsid w:val="00AF1AD6"/>
    <w:rsid w:val="00AF4E0E"/>
    <w:rsid w:val="00B035AF"/>
    <w:rsid w:val="00B056C0"/>
    <w:rsid w:val="00B07F26"/>
    <w:rsid w:val="00B11099"/>
    <w:rsid w:val="00B16494"/>
    <w:rsid w:val="00B174AC"/>
    <w:rsid w:val="00B17F03"/>
    <w:rsid w:val="00B2231E"/>
    <w:rsid w:val="00B22509"/>
    <w:rsid w:val="00B2418C"/>
    <w:rsid w:val="00B242F5"/>
    <w:rsid w:val="00B24B9B"/>
    <w:rsid w:val="00B2538E"/>
    <w:rsid w:val="00B2735E"/>
    <w:rsid w:val="00B311FC"/>
    <w:rsid w:val="00B32C17"/>
    <w:rsid w:val="00B33969"/>
    <w:rsid w:val="00B34160"/>
    <w:rsid w:val="00B36C18"/>
    <w:rsid w:val="00B4104F"/>
    <w:rsid w:val="00B42B07"/>
    <w:rsid w:val="00B45FB7"/>
    <w:rsid w:val="00B47880"/>
    <w:rsid w:val="00B50E9F"/>
    <w:rsid w:val="00B52D7B"/>
    <w:rsid w:val="00B5328E"/>
    <w:rsid w:val="00B53A48"/>
    <w:rsid w:val="00B5638D"/>
    <w:rsid w:val="00B60F50"/>
    <w:rsid w:val="00B615E2"/>
    <w:rsid w:val="00B6207E"/>
    <w:rsid w:val="00B67CEB"/>
    <w:rsid w:val="00B751AD"/>
    <w:rsid w:val="00B813BA"/>
    <w:rsid w:val="00B822BC"/>
    <w:rsid w:val="00B83879"/>
    <w:rsid w:val="00B844DA"/>
    <w:rsid w:val="00B845C8"/>
    <w:rsid w:val="00B872AE"/>
    <w:rsid w:val="00B9106A"/>
    <w:rsid w:val="00B93C96"/>
    <w:rsid w:val="00BB20BA"/>
    <w:rsid w:val="00BB226E"/>
    <w:rsid w:val="00BB3999"/>
    <w:rsid w:val="00BB5336"/>
    <w:rsid w:val="00BD1299"/>
    <w:rsid w:val="00BD42BB"/>
    <w:rsid w:val="00BD5BEC"/>
    <w:rsid w:val="00BE43B6"/>
    <w:rsid w:val="00BE4BC1"/>
    <w:rsid w:val="00BE4ED4"/>
    <w:rsid w:val="00BF2A63"/>
    <w:rsid w:val="00BF37C1"/>
    <w:rsid w:val="00C04057"/>
    <w:rsid w:val="00C05899"/>
    <w:rsid w:val="00C0641A"/>
    <w:rsid w:val="00C1128B"/>
    <w:rsid w:val="00C11D07"/>
    <w:rsid w:val="00C15351"/>
    <w:rsid w:val="00C17373"/>
    <w:rsid w:val="00C20309"/>
    <w:rsid w:val="00C254A2"/>
    <w:rsid w:val="00C26D68"/>
    <w:rsid w:val="00C277CA"/>
    <w:rsid w:val="00C33BB3"/>
    <w:rsid w:val="00C35DAE"/>
    <w:rsid w:val="00C42898"/>
    <w:rsid w:val="00C42EAF"/>
    <w:rsid w:val="00C47FAF"/>
    <w:rsid w:val="00C512BA"/>
    <w:rsid w:val="00C51E2A"/>
    <w:rsid w:val="00C52521"/>
    <w:rsid w:val="00C52E73"/>
    <w:rsid w:val="00C54115"/>
    <w:rsid w:val="00C54378"/>
    <w:rsid w:val="00C562BA"/>
    <w:rsid w:val="00C564E7"/>
    <w:rsid w:val="00C567F5"/>
    <w:rsid w:val="00C63724"/>
    <w:rsid w:val="00C71686"/>
    <w:rsid w:val="00C805FE"/>
    <w:rsid w:val="00C81645"/>
    <w:rsid w:val="00C8301B"/>
    <w:rsid w:val="00C91CA8"/>
    <w:rsid w:val="00C9211D"/>
    <w:rsid w:val="00C95BF9"/>
    <w:rsid w:val="00C95E4F"/>
    <w:rsid w:val="00C97170"/>
    <w:rsid w:val="00CA3382"/>
    <w:rsid w:val="00CA3F77"/>
    <w:rsid w:val="00CA7CEB"/>
    <w:rsid w:val="00CB3E05"/>
    <w:rsid w:val="00CB4E3C"/>
    <w:rsid w:val="00CB7E0A"/>
    <w:rsid w:val="00CC07C0"/>
    <w:rsid w:val="00CC1E04"/>
    <w:rsid w:val="00CD35AB"/>
    <w:rsid w:val="00CD3E9F"/>
    <w:rsid w:val="00CD4C79"/>
    <w:rsid w:val="00CE05EA"/>
    <w:rsid w:val="00CE35DA"/>
    <w:rsid w:val="00CE372E"/>
    <w:rsid w:val="00CF6D1F"/>
    <w:rsid w:val="00CF7586"/>
    <w:rsid w:val="00D00010"/>
    <w:rsid w:val="00D00868"/>
    <w:rsid w:val="00D05824"/>
    <w:rsid w:val="00D05D66"/>
    <w:rsid w:val="00D177A1"/>
    <w:rsid w:val="00D218FD"/>
    <w:rsid w:val="00D234CB"/>
    <w:rsid w:val="00D24491"/>
    <w:rsid w:val="00D24770"/>
    <w:rsid w:val="00D248E3"/>
    <w:rsid w:val="00D30019"/>
    <w:rsid w:val="00D361F0"/>
    <w:rsid w:val="00D439E4"/>
    <w:rsid w:val="00D44C8F"/>
    <w:rsid w:val="00D500AA"/>
    <w:rsid w:val="00D5456C"/>
    <w:rsid w:val="00D54864"/>
    <w:rsid w:val="00D561E4"/>
    <w:rsid w:val="00D56574"/>
    <w:rsid w:val="00D61222"/>
    <w:rsid w:val="00D61ACF"/>
    <w:rsid w:val="00D722A7"/>
    <w:rsid w:val="00D807A0"/>
    <w:rsid w:val="00D81D75"/>
    <w:rsid w:val="00D8236D"/>
    <w:rsid w:val="00D91A17"/>
    <w:rsid w:val="00D91A6C"/>
    <w:rsid w:val="00D92188"/>
    <w:rsid w:val="00D93655"/>
    <w:rsid w:val="00D93A5E"/>
    <w:rsid w:val="00D94646"/>
    <w:rsid w:val="00D96F83"/>
    <w:rsid w:val="00D976E7"/>
    <w:rsid w:val="00DA1143"/>
    <w:rsid w:val="00DA2B01"/>
    <w:rsid w:val="00DA3E46"/>
    <w:rsid w:val="00DA55CC"/>
    <w:rsid w:val="00DA55F3"/>
    <w:rsid w:val="00DA7658"/>
    <w:rsid w:val="00DB0FDF"/>
    <w:rsid w:val="00DB35E6"/>
    <w:rsid w:val="00DB6B90"/>
    <w:rsid w:val="00DB7519"/>
    <w:rsid w:val="00DC1B9D"/>
    <w:rsid w:val="00DD24C3"/>
    <w:rsid w:val="00DD63D6"/>
    <w:rsid w:val="00DD6F12"/>
    <w:rsid w:val="00DE289E"/>
    <w:rsid w:val="00DE4C44"/>
    <w:rsid w:val="00DE55CA"/>
    <w:rsid w:val="00DE65E6"/>
    <w:rsid w:val="00DF4F58"/>
    <w:rsid w:val="00DF5351"/>
    <w:rsid w:val="00DF7DF2"/>
    <w:rsid w:val="00E02A43"/>
    <w:rsid w:val="00E02E11"/>
    <w:rsid w:val="00E071C7"/>
    <w:rsid w:val="00E11384"/>
    <w:rsid w:val="00E11FD1"/>
    <w:rsid w:val="00E123F9"/>
    <w:rsid w:val="00E1485B"/>
    <w:rsid w:val="00E1506E"/>
    <w:rsid w:val="00E17D31"/>
    <w:rsid w:val="00E21212"/>
    <w:rsid w:val="00E32103"/>
    <w:rsid w:val="00E32AFD"/>
    <w:rsid w:val="00E42570"/>
    <w:rsid w:val="00E43875"/>
    <w:rsid w:val="00E46A3D"/>
    <w:rsid w:val="00E50B97"/>
    <w:rsid w:val="00E52349"/>
    <w:rsid w:val="00E532EB"/>
    <w:rsid w:val="00E60191"/>
    <w:rsid w:val="00E678E2"/>
    <w:rsid w:val="00E70432"/>
    <w:rsid w:val="00E72978"/>
    <w:rsid w:val="00E7507D"/>
    <w:rsid w:val="00E77998"/>
    <w:rsid w:val="00E877D0"/>
    <w:rsid w:val="00E905A2"/>
    <w:rsid w:val="00E923DD"/>
    <w:rsid w:val="00E94C93"/>
    <w:rsid w:val="00E96108"/>
    <w:rsid w:val="00EA0440"/>
    <w:rsid w:val="00EA3182"/>
    <w:rsid w:val="00EA49F7"/>
    <w:rsid w:val="00EA5234"/>
    <w:rsid w:val="00EB353F"/>
    <w:rsid w:val="00EB43DB"/>
    <w:rsid w:val="00EB4E12"/>
    <w:rsid w:val="00EB4F04"/>
    <w:rsid w:val="00EC23B7"/>
    <w:rsid w:val="00EC56FE"/>
    <w:rsid w:val="00EC5C2A"/>
    <w:rsid w:val="00EC6A1D"/>
    <w:rsid w:val="00ED7102"/>
    <w:rsid w:val="00ED718E"/>
    <w:rsid w:val="00EE027B"/>
    <w:rsid w:val="00EF0C27"/>
    <w:rsid w:val="00EF1D75"/>
    <w:rsid w:val="00EF606C"/>
    <w:rsid w:val="00EF65DB"/>
    <w:rsid w:val="00EF6D19"/>
    <w:rsid w:val="00F033EC"/>
    <w:rsid w:val="00F05A62"/>
    <w:rsid w:val="00F06BFE"/>
    <w:rsid w:val="00F07259"/>
    <w:rsid w:val="00F12E62"/>
    <w:rsid w:val="00F177E6"/>
    <w:rsid w:val="00F22367"/>
    <w:rsid w:val="00F2575C"/>
    <w:rsid w:val="00F40D75"/>
    <w:rsid w:val="00F42BDD"/>
    <w:rsid w:val="00F52FF6"/>
    <w:rsid w:val="00F6219A"/>
    <w:rsid w:val="00F62711"/>
    <w:rsid w:val="00F645FE"/>
    <w:rsid w:val="00F70E96"/>
    <w:rsid w:val="00F71033"/>
    <w:rsid w:val="00F73B66"/>
    <w:rsid w:val="00F8364F"/>
    <w:rsid w:val="00F83C2A"/>
    <w:rsid w:val="00F871CB"/>
    <w:rsid w:val="00F927E0"/>
    <w:rsid w:val="00F951BA"/>
    <w:rsid w:val="00FA10EA"/>
    <w:rsid w:val="00FA2919"/>
    <w:rsid w:val="00FA32FF"/>
    <w:rsid w:val="00FA5159"/>
    <w:rsid w:val="00FB18C7"/>
    <w:rsid w:val="00FB5190"/>
    <w:rsid w:val="00FB5369"/>
    <w:rsid w:val="00FB6100"/>
    <w:rsid w:val="00FB7A5B"/>
    <w:rsid w:val="00FC130B"/>
    <w:rsid w:val="00FC4B90"/>
    <w:rsid w:val="00FC7B00"/>
    <w:rsid w:val="00FD26D3"/>
    <w:rsid w:val="00FD3123"/>
    <w:rsid w:val="00FD37E6"/>
    <w:rsid w:val="00FE31D6"/>
    <w:rsid w:val="00FE781F"/>
    <w:rsid w:val="00FF33D3"/>
    <w:rsid w:val="00FF38E0"/>
    <w:rsid w:val="00FF53BC"/>
    <w:rsid w:val="00FF6C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98352"/>
  <w15:docId w15:val="{73983D2C-868F-4850-8F56-F4470D5A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07F26"/>
    <w:rPr>
      <w:rFonts w:cs="Traditional Arabic"/>
    </w:rPr>
  </w:style>
  <w:style w:type="paragraph" w:styleId="Heading1">
    <w:name w:val="heading 1"/>
    <w:basedOn w:val="Normal"/>
    <w:next w:val="Normal"/>
    <w:link w:val="Heading1Char"/>
    <w:qFormat/>
    <w:rsid w:val="00E60191"/>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7F26"/>
    <w:pPr>
      <w:tabs>
        <w:tab w:val="center" w:pos="4320"/>
        <w:tab w:val="right" w:pos="8640"/>
      </w:tabs>
    </w:pPr>
  </w:style>
  <w:style w:type="paragraph" w:styleId="Footer">
    <w:name w:val="footer"/>
    <w:basedOn w:val="Normal"/>
    <w:rsid w:val="00B07F26"/>
    <w:pPr>
      <w:tabs>
        <w:tab w:val="center" w:pos="4320"/>
        <w:tab w:val="right" w:pos="8640"/>
      </w:tabs>
    </w:pPr>
  </w:style>
  <w:style w:type="table" w:styleId="TableGrid">
    <w:name w:val="Table Grid"/>
    <w:basedOn w:val="TableNormal"/>
    <w:rsid w:val="00B07F26"/>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07F26"/>
  </w:style>
  <w:style w:type="paragraph" w:styleId="BalloonText">
    <w:name w:val="Balloon Text"/>
    <w:basedOn w:val="Normal"/>
    <w:semiHidden/>
    <w:rsid w:val="00CD3E9F"/>
    <w:rPr>
      <w:rFonts w:ascii="Tahoma" w:hAnsi="Tahoma" w:cs="Tahoma"/>
      <w:sz w:val="16"/>
      <w:szCs w:val="16"/>
    </w:rPr>
  </w:style>
  <w:style w:type="paragraph" w:styleId="ListParagraph">
    <w:name w:val="List Paragraph"/>
    <w:basedOn w:val="Normal"/>
    <w:link w:val="ListParagraphChar"/>
    <w:uiPriority w:val="1"/>
    <w:qFormat/>
    <w:rsid w:val="00D807A0"/>
    <w:pPr>
      <w:ind w:left="720"/>
      <w:contextualSpacing/>
    </w:pPr>
  </w:style>
  <w:style w:type="paragraph" w:customStyle="1" w:styleId="TableParagraph">
    <w:name w:val="Table Paragraph"/>
    <w:basedOn w:val="Normal"/>
    <w:uiPriority w:val="1"/>
    <w:qFormat/>
    <w:rsid w:val="001A7E3D"/>
    <w:pPr>
      <w:widowControl w:val="0"/>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E60191"/>
    <w:rPr>
      <w:rFonts w:ascii="Cambria" w:hAnsi="Cambria"/>
      <w:b/>
      <w:bCs/>
      <w:kern w:val="32"/>
      <w:sz w:val="32"/>
      <w:szCs w:val="32"/>
    </w:rPr>
  </w:style>
  <w:style w:type="character" w:customStyle="1" w:styleId="ListParagraphChar">
    <w:name w:val="List Paragraph Char"/>
    <w:link w:val="ListParagraph"/>
    <w:uiPriority w:val="34"/>
    <w:locked/>
    <w:rsid w:val="00E60191"/>
    <w:rPr>
      <w:rFonts w:cs="Traditional Arab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78208">
      <w:bodyDiv w:val="1"/>
      <w:marLeft w:val="0"/>
      <w:marRight w:val="0"/>
      <w:marTop w:val="0"/>
      <w:marBottom w:val="0"/>
      <w:divBdr>
        <w:top w:val="none" w:sz="0" w:space="0" w:color="auto"/>
        <w:left w:val="none" w:sz="0" w:space="0" w:color="auto"/>
        <w:bottom w:val="none" w:sz="0" w:space="0" w:color="auto"/>
        <w:right w:val="none" w:sz="0" w:space="0" w:color="auto"/>
      </w:divBdr>
    </w:div>
    <w:div w:id="1235581739">
      <w:bodyDiv w:val="1"/>
      <w:marLeft w:val="0"/>
      <w:marRight w:val="0"/>
      <w:marTop w:val="0"/>
      <w:marBottom w:val="0"/>
      <w:divBdr>
        <w:top w:val="none" w:sz="0" w:space="0" w:color="auto"/>
        <w:left w:val="none" w:sz="0" w:space="0" w:color="auto"/>
        <w:bottom w:val="none" w:sz="0" w:space="0" w:color="auto"/>
        <w:right w:val="none" w:sz="0" w:space="0" w:color="auto"/>
      </w:divBdr>
    </w:div>
    <w:div w:id="186038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7FC0F15-BD56-429C-BC1A-76825B0C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Prepared by</vt:lpstr>
    </vt:vector>
  </TitlesOfParts>
  <Company>APPC</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Ratiq A. Akrami</dc:creator>
  <cp:lastModifiedBy>Osama AL-Amri</cp:lastModifiedBy>
  <cp:revision>103</cp:revision>
  <cp:lastPrinted>2019-12-18T09:20:00Z</cp:lastPrinted>
  <dcterms:created xsi:type="dcterms:W3CDTF">2019-05-21T11:46:00Z</dcterms:created>
  <dcterms:modified xsi:type="dcterms:W3CDTF">2022-08-15T10:43:00Z</dcterms:modified>
</cp:coreProperties>
</file>